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2" w:rsidRDefault="00784B22" w:rsidP="00784B22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Nr. ______ Prot.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Tiranë më ___/___ 2016</w:t>
      </w:r>
    </w:p>
    <w:p w:rsidR="00784B22" w:rsidRDefault="00784B22" w:rsidP="00784B22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784B22" w:rsidRDefault="00784B22" w:rsidP="00784B22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784B22" w:rsidRDefault="00784B22" w:rsidP="00784B22">
      <w:pPr>
        <w:spacing w:after="0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784B22" w:rsidRDefault="00784B22" w:rsidP="00784B22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Universiteti Politeknik i Tiranës, Fakulteti i Arkitekturës dhe Urbanistikës, Departamenti i Restaurimit dhe Teknologjisë së Arkitekturës shpall vendin vakant, Koordinator i Masterit Profesional në Qytetin e Korçës:</w:t>
      </w:r>
    </w:p>
    <w:p w:rsidR="00784B22" w:rsidRDefault="00784B22" w:rsidP="00784B22">
      <w:pPr>
        <w:jc w:val="both"/>
        <w:rPr>
          <w:rFonts w:ascii="Century Gothic" w:hAnsi="Century Gothic"/>
          <w:b/>
          <w:sz w:val="24"/>
          <w:szCs w:val="24"/>
          <w:lang w:val="it-CH"/>
        </w:rPr>
      </w:pPr>
    </w:p>
    <w:p w:rsidR="00784B22" w:rsidRDefault="00784B22" w:rsidP="00784B22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Kriteret për kandidim janë:</w:t>
      </w:r>
    </w:p>
    <w:p w:rsidR="00784B22" w:rsidRDefault="00784B22" w:rsidP="00784B22">
      <w:pPr>
        <w:pStyle w:val="ListParagraph"/>
        <w:ind w:left="1080"/>
        <w:rPr>
          <w:rFonts w:ascii="Century Gothic" w:hAnsi="Century Gothic"/>
          <w:sz w:val="24"/>
          <w:szCs w:val="24"/>
          <w:lang w:val="it-IT"/>
        </w:rPr>
      </w:pP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duhet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ket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rfunduar studimet universitare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universitetet brenda ose jasht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vendit. Diplomat e fituara jasht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vendit duhet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jen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njohura nga MAS.</w:t>
      </w: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ket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rfunduar studimet Master Shkencor (ekuivalente me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)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profilin Arkitektur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, me not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mesatare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it-IT"/>
        </w:rPr>
        <w:t xml:space="preserve"> mbi 9. </w:t>
      </w: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ket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rvoj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pune mbi 3 vjeçare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profesion dhe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jet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i angazhuar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m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simdh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nie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fush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 e prezantimit dhe projektimit CAAD.</w:t>
      </w: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do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mbuloj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edhe l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ndet e CAAD ose Metodologjit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e Rilevimit dhe Prezantimi i monumenteve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Kultur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s.</w:t>
      </w: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duhet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zot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roj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pakt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 nj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gjuh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huaj per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ndimore 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mbrojtur dhe e v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rtetuar me d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shmi (preferohen gjuh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t anglisht, frengjisht, gjermanisht, italisht).</w:t>
      </w:r>
    </w:p>
    <w:p w:rsidR="00784B22" w:rsidRDefault="00784B22" w:rsidP="00784B22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ket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kryer kurse ose kualifikime brenda dhe jasht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vendit n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fush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n p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rkat</w:t>
      </w:r>
      <w:r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  <w:lang w:val="it-IT"/>
        </w:rPr>
        <w:t>se.</w:t>
      </w:r>
    </w:p>
    <w:p w:rsidR="00784B22" w:rsidRDefault="00784B22" w:rsidP="00784B22">
      <w:pPr>
        <w:pStyle w:val="ListParagraph"/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III.  DOKUMENTACIONI DHE AFATI I DORËZIMIT</w:t>
      </w: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aplikojnëduhet të paraqesin brenda datës </w:t>
      </w:r>
      <w:r>
        <w:rPr>
          <w:rFonts w:ascii="Century Gothic" w:hAnsi="Century Gothic"/>
          <w:b/>
          <w:sz w:val="24"/>
          <w:szCs w:val="24"/>
        </w:rPr>
        <w:t>23.12.2016</w:t>
      </w:r>
      <w:r>
        <w:rPr>
          <w:rFonts w:ascii="Century Gothic" w:hAnsi="Century Gothic"/>
          <w:sz w:val="24"/>
          <w:szCs w:val="24"/>
        </w:rPr>
        <w:t xml:space="preserve"> pranë Zyrës së Burimeve Njerezore në Rektoratin e Universitetit Politeknik të Tiranës dokumentacionin e mëposhtëm:</w:t>
      </w: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Curriculum Vitae;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Diplomën e studimeve universitare dhe listën e notave të noterizuar. (Aplikantet qe kane kryer studime jashtë shtetit duhet të kenë bërë njohjen e diplomave nga MAS);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Kopje e Diplomës Master i Nivelit të Dytë ose “DOKTOR” të noterizuar, ne rast se ka. (Aplikantet që kane kryer studime jashtë shtetit duhet të kenë bërë njohjen e diplomave nga MAS);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indentitetit;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Kopje të librezës së punës të noterizuar;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Certifikate kualifikimi dhe trainimesh te ndryshme (ne rast se ka);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Deshmi e gjuhës e noterizuar;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784B22" w:rsidRDefault="00784B22" w:rsidP="00784B2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Dëshmi penaliteti ose formular vetëdeklarimi.</w:t>
      </w:r>
    </w:p>
    <w:p w:rsidR="00784B22" w:rsidRDefault="00784B22" w:rsidP="00784B22">
      <w:pPr>
        <w:rPr>
          <w:rFonts w:ascii="Century Gothic" w:hAnsi="Century Gothic"/>
          <w:b/>
          <w:sz w:val="24"/>
          <w:szCs w:val="24"/>
        </w:rPr>
      </w:pPr>
    </w:p>
    <w:p w:rsidR="00784B22" w:rsidRDefault="00784B22" w:rsidP="00784B22">
      <w:pPr>
        <w:rPr>
          <w:rFonts w:ascii="Century Gothic" w:hAnsi="Century Gothic"/>
          <w:b/>
          <w:sz w:val="24"/>
          <w:szCs w:val="24"/>
        </w:rPr>
      </w:pPr>
    </w:p>
    <w:p w:rsidR="00784B22" w:rsidRDefault="00784B22" w:rsidP="00784B22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784B22" w:rsidRDefault="00784B22" w:rsidP="00784B22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p w:rsidR="00784B22" w:rsidRDefault="00784B22" w:rsidP="00784B22">
      <w:pPr>
        <w:jc w:val="right"/>
        <w:rPr>
          <w:rFonts w:ascii="Century Gothic" w:hAnsi="Century Gothic"/>
          <w:b/>
          <w:sz w:val="24"/>
          <w:szCs w:val="24"/>
        </w:rPr>
      </w:pPr>
    </w:p>
    <w:p w:rsidR="00784B22" w:rsidRDefault="00784B22" w:rsidP="00784B22">
      <w:pPr>
        <w:rPr>
          <w:rFonts w:ascii="Century Gothic" w:hAnsi="Century Gothic"/>
          <w:b/>
          <w:sz w:val="24"/>
          <w:szCs w:val="24"/>
        </w:rPr>
      </w:pP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jc w:val="both"/>
        <w:rPr>
          <w:rFonts w:ascii="Century Gothic" w:hAnsi="Century Gothic"/>
          <w:sz w:val="24"/>
          <w:szCs w:val="24"/>
        </w:rPr>
      </w:pPr>
    </w:p>
    <w:p w:rsidR="00784B22" w:rsidRDefault="00784B22" w:rsidP="00784B22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7F" w:rsidRDefault="00E36D7F" w:rsidP="00EC14F1">
      <w:pPr>
        <w:spacing w:after="0" w:line="240" w:lineRule="auto"/>
      </w:pPr>
      <w:r>
        <w:separator/>
      </w:r>
    </w:p>
  </w:endnote>
  <w:endnote w:type="continuationSeparator" w:id="1">
    <w:p w:rsidR="00E36D7F" w:rsidRDefault="00E36D7F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7F" w:rsidRDefault="00E36D7F" w:rsidP="00EC14F1">
      <w:pPr>
        <w:spacing w:after="0" w:line="240" w:lineRule="auto"/>
      </w:pPr>
      <w:r>
        <w:separator/>
      </w:r>
    </w:p>
  </w:footnote>
  <w:footnote w:type="continuationSeparator" w:id="1">
    <w:p w:rsidR="00E36D7F" w:rsidRDefault="00E36D7F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C222F"/>
    <w:rsid w:val="00197285"/>
    <w:rsid w:val="001A6385"/>
    <w:rsid w:val="001E19D1"/>
    <w:rsid w:val="00211EF1"/>
    <w:rsid w:val="00292448"/>
    <w:rsid w:val="002924A1"/>
    <w:rsid w:val="002A75B2"/>
    <w:rsid w:val="002D7333"/>
    <w:rsid w:val="00333CB2"/>
    <w:rsid w:val="003E726D"/>
    <w:rsid w:val="00466A6B"/>
    <w:rsid w:val="00474344"/>
    <w:rsid w:val="004841B2"/>
    <w:rsid w:val="004975FC"/>
    <w:rsid w:val="00590CE8"/>
    <w:rsid w:val="005E2507"/>
    <w:rsid w:val="00621B62"/>
    <w:rsid w:val="00685B5D"/>
    <w:rsid w:val="006A2C7D"/>
    <w:rsid w:val="006C0DD7"/>
    <w:rsid w:val="006D5355"/>
    <w:rsid w:val="006F5F1D"/>
    <w:rsid w:val="0070695C"/>
    <w:rsid w:val="00747E61"/>
    <w:rsid w:val="00784B22"/>
    <w:rsid w:val="007E63EE"/>
    <w:rsid w:val="00836CA7"/>
    <w:rsid w:val="008E582F"/>
    <w:rsid w:val="009403C9"/>
    <w:rsid w:val="00994B7B"/>
    <w:rsid w:val="00994CC4"/>
    <w:rsid w:val="009C23CE"/>
    <w:rsid w:val="009C3F96"/>
    <w:rsid w:val="00A10C7D"/>
    <w:rsid w:val="00A34BB9"/>
    <w:rsid w:val="00A354BC"/>
    <w:rsid w:val="00AF63C2"/>
    <w:rsid w:val="00B17CC1"/>
    <w:rsid w:val="00B24C5D"/>
    <w:rsid w:val="00C42731"/>
    <w:rsid w:val="00CA34C0"/>
    <w:rsid w:val="00D23A5D"/>
    <w:rsid w:val="00DA0FD2"/>
    <w:rsid w:val="00DE573E"/>
    <w:rsid w:val="00E31E0F"/>
    <w:rsid w:val="00E36D7F"/>
    <w:rsid w:val="00E505B3"/>
    <w:rsid w:val="00E53EA7"/>
    <w:rsid w:val="00EC14F1"/>
    <w:rsid w:val="00ED776C"/>
    <w:rsid w:val="00EE40D1"/>
    <w:rsid w:val="00F04C1F"/>
    <w:rsid w:val="00F2259F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3</cp:revision>
  <cp:lastPrinted>2016-08-31T08:55:00Z</cp:lastPrinted>
  <dcterms:created xsi:type="dcterms:W3CDTF">2016-12-05T14:25:00Z</dcterms:created>
  <dcterms:modified xsi:type="dcterms:W3CDTF">2016-12-05T14:25:00Z</dcterms:modified>
</cp:coreProperties>
</file>