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44" w:rsidRPr="001937C9" w:rsidRDefault="00EE1F44" w:rsidP="00EE1F44">
      <w:pPr>
        <w:jc w:val="both"/>
        <w:rPr>
          <w:rFonts w:ascii="Century Gothic" w:hAnsi="Century Gothic"/>
          <w:b/>
          <w:sz w:val="24"/>
          <w:szCs w:val="24"/>
        </w:rPr>
      </w:pPr>
      <w:r>
        <w:rPr>
          <w:rFonts w:ascii="Century Gothic" w:hAnsi="Century Gothic"/>
          <w:b/>
          <w:sz w:val="24"/>
          <w:szCs w:val="24"/>
        </w:rPr>
        <w:t xml:space="preserve">I. Universiteti Politeknik i Tiranës, Fakulteti i Teknologjisë së Informacionit, Departamenti i Elektronikës dhe Telekomunikacionit shpall 1 (një) vend pune për personel akademik me kohë të plotë, </w:t>
      </w:r>
      <w:r w:rsidRPr="001937C9">
        <w:rPr>
          <w:rFonts w:ascii="Century Gothic" w:hAnsi="Century Gothic"/>
          <w:b/>
          <w:sz w:val="24"/>
          <w:szCs w:val="24"/>
        </w:rPr>
        <w:t>në kategorinë asistent-lek</w:t>
      </w:r>
      <w:r>
        <w:rPr>
          <w:rFonts w:ascii="Century Gothic" w:hAnsi="Century Gothic"/>
          <w:b/>
          <w:sz w:val="24"/>
          <w:szCs w:val="24"/>
        </w:rPr>
        <w:t>tor në fushën e Inxhinierisë Elektronike që të mbulojë lëndët si më poshtë;</w:t>
      </w:r>
    </w:p>
    <w:p w:rsidR="00EE1F44" w:rsidRDefault="00EE1F44" w:rsidP="00EE1F44">
      <w:pPr>
        <w:jc w:val="both"/>
        <w:rPr>
          <w:rFonts w:ascii="Century Gothic" w:hAnsi="Century Gothic"/>
          <w:sz w:val="24"/>
          <w:szCs w:val="24"/>
        </w:rPr>
      </w:pPr>
      <w:r w:rsidRPr="001937C9">
        <w:rPr>
          <w:rFonts w:ascii="Century Gothic" w:hAnsi="Century Gothic"/>
          <w:sz w:val="24"/>
          <w:szCs w:val="24"/>
        </w:rPr>
        <w:t xml:space="preserve">Në </w:t>
      </w:r>
      <w:r>
        <w:rPr>
          <w:rFonts w:ascii="Century Gothic" w:hAnsi="Century Gothic"/>
          <w:sz w:val="24"/>
          <w:szCs w:val="24"/>
        </w:rPr>
        <w:t>programet e studimit të Ciklit të parë,</w:t>
      </w:r>
      <w:r w:rsidRPr="001937C9">
        <w:rPr>
          <w:rFonts w:ascii="Century Gothic" w:hAnsi="Century Gothic"/>
          <w:sz w:val="24"/>
          <w:szCs w:val="24"/>
        </w:rPr>
        <w:t xml:space="preserve"> </w:t>
      </w:r>
      <w:r w:rsidRPr="001937C9">
        <w:rPr>
          <w:rFonts w:ascii="Century Gothic" w:hAnsi="Century Gothic"/>
          <w:i/>
          <w:sz w:val="24"/>
          <w:szCs w:val="24"/>
        </w:rPr>
        <w:t>Ba</w:t>
      </w:r>
      <w:r>
        <w:rPr>
          <w:rFonts w:ascii="Century Gothic" w:hAnsi="Century Gothic"/>
          <w:i/>
          <w:sz w:val="24"/>
          <w:szCs w:val="24"/>
        </w:rPr>
        <w:t>chelor në Inxhinieri Elektronike</w:t>
      </w:r>
      <w:r>
        <w:rPr>
          <w:rFonts w:ascii="Century Gothic" w:hAnsi="Century Gothic"/>
          <w:sz w:val="24"/>
          <w:szCs w:val="24"/>
        </w:rPr>
        <w:t xml:space="preserve"> dhe Bachelor në Inxhinieri Telekomunikacioni:</w:t>
      </w:r>
    </w:p>
    <w:p w:rsidR="00EE1F44" w:rsidRDefault="00EE1F44" w:rsidP="00EE1F44">
      <w:pPr>
        <w:pStyle w:val="ListParagraph"/>
        <w:numPr>
          <w:ilvl w:val="0"/>
          <w:numId w:val="3"/>
        </w:numPr>
        <w:ind w:left="567" w:firstLine="0"/>
        <w:contextualSpacing/>
        <w:jc w:val="both"/>
        <w:rPr>
          <w:rFonts w:ascii="Century Gothic" w:hAnsi="Century Gothic"/>
          <w:sz w:val="24"/>
          <w:szCs w:val="24"/>
        </w:rPr>
      </w:pPr>
      <w:r>
        <w:rPr>
          <w:rFonts w:ascii="Century Gothic" w:hAnsi="Century Gothic"/>
          <w:i/>
          <w:sz w:val="24"/>
          <w:szCs w:val="24"/>
        </w:rPr>
        <w:t>Teoria e</w:t>
      </w:r>
      <w:r w:rsidRPr="009808A9">
        <w:rPr>
          <w:rFonts w:ascii="Century Gothic" w:hAnsi="Century Gothic"/>
          <w:i/>
          <w:sz w:val="24"/>
          <w:szCs w:val="24"/>
        </w:rPr>
        <w:t xml:space="preserve"> s</w:t>
      </w:r>
      <w:r>
        <w:rPr>
          <w:rFonts w:ascii="Century Gothic" w:hAnsi="Century Gothic"/>
          <w:i/>
          <w:sz w:val="24"/>
          <w:szCs w:val="24"/>
        </w:rPr>
        <w:t>injaleve (seminaret, laboratoret dhe detyrat e kursit</w:t>
      </w:r>
      <w:r w:rsidRPr="009808A9">
        <w:rPr>
          <w:rFonts w:ascii="Century Gothic" w:hAnsi="Century Gothic"/>
          <w:i/>
          <w:sz w:val="24"/>
          <w:szCs w:val="24"/>
        </w:rPr>
        <w:t>)</w:t>
      </w:r>
      <w:r w:rsidRPr="009808A9">
        <w:rPr>
          <w:rFonts w:ascii="Century Gothic" w:hAnsi="Century Gothic"/>
          <w:sz w:val="24"/>
          <w:szCs w:val="24"/>
        </w:rPr>
        <w:t xml:space="preserve">; </w:t>
      </w:r>
    </w:p>
    <w:p w:rsidR="00EE1F44" w:rsidRDefault="00EE1F44" w:rsidP="00EE1F44">
      <w:pPr>
        <w:pStyle w:val="ListParagraph"/>
        <w:numPr>
          <w:ilvl w:val="0"/>
          <w:numId w:val="3"/>
        </w:numPr>
        <w:ind w:left="567" w:firstLine="0"/>
        <w:contextualSpacing/>
        <w:jc w:val="both"/>
        <w:rPr>
          <w:rFonts w:ascii="Century Gothic" w:hAnsi="Century Gothic"/>
          <w:sz w:val="24"/>
          <w:szCs w:val="24"/>
        </w:rPr>
      </w:pPr>
      <w:r>
        <w:rPr>
          <w:rFonts w:ascii="Century Gothic" w:hAnsi="Century Gothic"/>
          <w:i/>
          <w:sz w:val="24"/>
          <w:szCs w:val="24"/>
        </w:rPr>
        <w:t>Elektronika e Fuqisë (seminaret, laboratoret dhe detyrat e kursit).</w:t>
      </w:r>
    </w:p>
    <w:p w:rsidR="00EE1F44" w:rsidRPr="009808A9" w:rsidRDefault="00EE1F44" w:rsidP="00EE1F44">
      <w:pPr>
        <w:pStyle w:val="ListParagraph"/>
        <w:ind w:left="1440"/>
        <w:jc w:val="both"/>
        <w:rPr>
          <w:rFonts w:ascii="Century Gothic" w:hAnsi="Century Gothic"/>
          <w:sz w:val="24"/>
          <w:szCs w:val="24"/>
        </w:rPr>
      </w:pPr>
    </w:p>
    <w:p w:rsidR="00EE1F44" w:rsidRPr="001937C9" w:rsidRDefault="00EE1F44" w:rsidP="00EE1F44">
      <w:pPr>
        <w:jc w:val="both"/>
        <w:rPr>
          <w:rFonts w:ascii="Century Gothic" w:hAnsi="Century Gothic"/>
          <w:sz w:val="24"/>
          <w:szCs w:val="24"/>
        </w:rPr>
      </w:pPr>
      <w:r w:rsidRPr="001937C9">
        <w:rPr>
          <w:rFonts w:ascii="Century Gothic" w:hAnsi="Century Gothic"/>
          <w:sz w:val="24"/>
          <w:szCs w:val="24"/>
        </w:rPr>
        <w:t xml:space="preserve">Në </w:t>
      </w:r>
      <w:r>
        <w:rPr>
          <w:rFonts w:ascii="Century Gothic" w:hAnsi="Century Gothic"/>
          <w:sz w:val="24"/>
          <w:szCs w:val="24"/>
        </w:rPr>
        <w:t>programin e studimit të Ciklit të dytë, Master i Shkencave në Inxhinieri Elektronike:</w:t>
      </w:r>
    </w:p>
    <w:p w:rsidR="00EE1F44" w:rsidRDefault="00EE1F44" w:rsidP="00EE1F44">
      <w:pPr>
        <w:pStyle w:val="ListParagraph"/>
        <w:numPr>
          <w:ilvl w:val="0"/>
          <w:numId w:val="3"/>
        </w:numPr>
        <w:ind w:left="567" w:firstLine="0"/>
        <w:contextualSpacing/>
        <w:jc w:val="both"/>
        <w:rPr>
          <w:rFonts w:ascii="Century Gothic" w:hAnsi="Century Gothic"/>
          <w:sz w:val="24"/>
          <w:szCs w:val="24"/>
        </w:rPr>
      </w:pPr>
      <w:r>
        <w:rPr>
          <w:rFonts w:ascii="Century Gothic" w:hAnsi="Century Gothic"/>
          <w:i/>
          <w:sz w:val="24"/>
          <w:szCs w:val="24"/>
        </w:rPr>
        <w:t>Kontrolli automatik</w:t>
      </w:r>
      <w:r w:rsidRPr="009808A9">
        <w:rPr>
          <w:rFonts w:ascii="Century Gothic" w:hAnsi="Century Gothic"/>
          <w:sz w:val="24"/>
          <w:szCs w:val="24"/>
        </w:rPr>
        <w:t xml:space="preserve"> </w:t>
      </w:r>
      <w:r>
        <w:rPr>
          <w:rFonts w:ascii="Century Gothic" w:hAnsi="Century Gothic"/>
          <w:i/>
          <w:sz w:val="24"/>
          <w:szCs w:val="24"/>
        </w:rPr>
        <w:t>(seminaret, laboratoret dhe detyrat e kursit</w:t>
      </w:r>
      <w:r w:rsidRPr="009808A9">
        <w:rPr>
          <w:rFonts w:ascii="Century Gothic" w:hAnsi="Century Gothic"/>
          <w:i/>
          <w:sz w:val="24"/>
          <w:szCs w:val="24"/>
        </w:rPr>
        <w:t>)</w:t>
      </w:r>
      <w:r w:rsidRPr="009808A9">
        <w:rPr>
          <w:rFonts w:ascii="Century Gothic" w:hAnsi="Century Gothic"/>
          <w:sz w:val="24"/>
          <w:szCs w:val="24"/>
        </w:rPr>
        <w:t>;</w:t>
      </w:r>
    </w:p>
    <w:p w:rsidR="00EE1F44" w:rsidRDefault="00EE1F44" w:rsidP="00EE1F44">
      <w:pPr>
        <w:pStyle w:val="ListParagraph"/>
        <w:numPr>
          <w:ilvl w:val="0"/>
          <w:numId w:val="3"/>
        </w:numPr>
        <w:ind w:left="567" w:firstLine="0"/>
        <w:contextualSpacing/>
        <w:jc w:val="both"/>
        <w:rPr>
          <w:rFonts w:ascii="Century Gothic" w:hAnsi="Century Gothic"/>
          <w:sz w:val="24"/>
          <w:szCs w:val="24"/>
        </w:rPr>
      </w:pPr>
      <w:r>
        <w:rPr>
          <w:rFonts w:ascii="Century Gothic" w:hAnsi="Century Gothic"/>
          <w:bCs/>
          <w:sz w:val="24"/>
          <w:szCs w:val="24"/>
        </w:rPr>
        <w:t xml:space="preserve">Arkitektura e sistemeve të komandimit, </w:t>
      </w:r>
      <w:r>
        <w:rPr>
          <w:rFonts w:ascii="Century Gothic" w:hAnsi="Century Gothic"/>
          <w:i/>
          <w:sz w:val="24"/>
          <w:szCs w:val="24"/>
        </w:rPr>
        <w:t>(seminaret, laboratoret dhe detyrat e kursit</w:t>
      </w:r>
      <w:r w:rsidRPr="009808A9">
        <w:rPr>
          <w:rFonts w:ascii="Century Gothic" w:hAnsi="Century Gothic"/>
          <w:i/>
          <w:sz w:val="24"/>
          <w:szCs w:val="24"/>
        </w:rPr>
        <w:t>)</w:t>
      </w:r>
      <w:r>
        <w:rPr>
          <w:rFonts w:ascii="Century Gothic" w:hAnsi="Century Gothic"/>
          <w:sz w:val="24"/>
          <w:szCs w:val="24"/>
        </w:rPr>
        <w:t>.</w:t>
      </w:r>
    </w:p>
    <w:p w:rsidR="00EE1F44" w:rsidRPr="001937C9" w:rsidRDefault="00EE1F44" w:rsidP="00EE1F44">
      <w:pPr>
        <w:spacing w:after="0" w:line="240" w:lineRule="auto"/>
        <w:jc w:val="both"/>
        <w:rPr>
          <w:rFonts w:ascii="Century Gothic" w:hAnsi="Century Gothic"/>
          <w:bCs/>
          <w:sz w:val="24"/>
          <w:szCs w:val="24"/>
        </w:rPr>
      </w:pPr>
    </w:p>
    <w:p w:rsidR="00EE1F44" w:rsidRDefault="00EE1F44" w:rsidP="00EE1F44">
      <w:pPr>
        <w:jc w:val="both"/>
        <w:rPr>
          <w:rFonts w:ascii="Century Gothic" w:hAnsi="Century Gothic"/>
          <w:b/>
          <w:sz w:val="24"/>
          <w:szCs w:val="24"/>
        </w:rPr>
      </w:pPr>
      <w:r>
        <w:rPr>
          <w:rFonts w:ascii="Century Gothic" w:hAnsi="Century Gothic"/>
          <w:b/>
          <w:sz w:val="24"/>
          <w:szCs w:val="24"/>
        </w:rPr>
        <w:t xml:space="preserve"> Kandidatët duhet të plotësojnë këto kritere:</w:t>
      </w:r>
    </w:p>
    <w:p w:rsidR="00EE1F44" w:rsidRPr="00924615" w:rsidRDefault="00EE1F44" w:rsidP="00EE1F44">
      <w:pPr>
        <w:numPr>
          <w:ilvl w:val="0"/>
          <w:numId w:val="2"/>
        </w:numPr>
        <w:spacing w:after="0" w:line="240" w:lineRule="auto"/>
        <w:jc w:val="both"/>
        <w:rPr>
          <w:rFonts w:ascii="Century Gothic" w:hAnsi="Century Gothic"/>
          <w:sz w:val="24"/>
          <w:szCs w:val="24"/>
        </w:rPr>
      </w:pPr>
      <w:r>
        <w:rPr>
          <w:rFonts w:ascii="Century Gothic" w:hAnsi="Century Gothic"/>
          <w:sz w:val="24"/>
          <w:szCs w:val="24"/>
        </w:rPr>
        <w:t>Të ken</w:t>
      </w:r>
      <w:r w:rsidRPr="00924615">
        <w:rPr>
          <w:rFonts w:ascii="Century Gothic" w:hAnsi="Century Gothic"/>
          <w:sz w:val="24"/>
          <w:szCs w:val="24"/>
        </w:rPr>
        <w:t>ë mbaruar studimet në Fakultetin e Teknologjisë së Informacionit ose Universitete të huaja, në sistemin 5 (pesë) vjeçar ose në sistemin e studimeve 3+2 (Bachelor</w:t>
      </w:r>
      <w:r>
        <w:rPr>
          <w:rFonts w:ascii="Century Gothic" w:hAnsi="Century Gothic"/>
          <w:sz w:val="24"/>
          <w:szCs w:val="24"/>
        </w:rPr>
        <w:t xml:space="preserve"> </w:t>
      </w:r>
      <w:r w:rsidRPr="00924615">
        <w:rPr>
          <w:rFonts w:ascii="Century Gothic" w:hAnsi="Century Gothic"/>
          <w:sz w:val="24"/>
          <w:szCs w:val="24"/>
        </w:rPr>
        <w:t>+</w:t>
      </w:r>
      <w:r>
        <w:rPr>
          <w:rFonts w:ascii="Century Gothic" w:hAnsi="Century Gothic"/>
          <w:sz w:val="24"/>
          <w:szCs w:val="24"/>
        </w:rPr>
        <w:t xml:space="preserve"> </w:t>
      </w:r>
      <w:r w:rsidRPr="00924615">
        <w:rPr>
          <w:rFonts w:ascii="Century Gothic" w:hAnsi="Century Gothic"/>
          <w:sz w:val="24"/>
          <w:szCs w:val="24"/>
        </w:rPr>
        <w:t>Master Shken</w:t>
      </w:r>
      <w:r>
        <w:rPr>
          <w:rFonts w:ascii="Century Gothic" w:hAnsi="Century Gothic"/>
          <w:sz w:val="24"/>
          <w:szCs w:val="24"/>
        </w:rPr>
        <w:t>cor) në fushën e Inxhinierisë</w:t>
      </w:r>
      <w:r w:rsidRPr="00924615">
        <w:rPr>
          <w:rFonts w:ascii="Century Gothic" w:hAnsi="Century Gothic"/>
          <w:sz w:val="24"/>
          <w:szCs w:val="24"/>
        </w:rPr>
        <w:t xml:space="preserve"> </w:t>
      </w:r>
      <w:r>
        <w:rPr>
          <w:rFonts w:ascii="Century Gothic" w:hAnsi="Century Gothic"/>
          <w:sz w:val="24"/>
          <w:szCs w:val="24"/>
        </w:rPr>
        <w:t>Elektronike</w:t>
      </w:r>
      <w:r w:rsidRPr="00924615">
        <w:rPr>
          <w:rFonts w:ascii="Century Gothic" w:hAnsi="Century Gothic"/>
          <w:sz w:val="24"/>
          <w:szCs w:val="24"/>
        </w:rPr>
        <w:t>;</w:t>
      </w:r>
    </w:p>
    <w:p w:rsidR="00EE1F44" w:rsidRPr="00924615" w:rsidRDefault="00EE1F44" w:rsidP="00EE1F44">
      <w:pPr>
        <w:numPr>
          <w:ilvl w:val="0"/>
          <w:numId w:val="2"/>
        </w:numPr>
        <w:spacing w:after="0" w:line="240" w:lineRule="auto"/>
        <w:jc w:val="both"/>
        <w:rPr>
          <w:rFonts w:ascii="Century Gothic" w:hAnsi="Century Gothic"/>
          <w:sz w:val="24"/>
          <w:szCs w:val="24"/>
        </w:rPr>
      </w:pPr>
      <w:r w:rsidRPr="00924615">
        <w:rPr>
          <w:rFonts w:ascii="Century Gothic" w:hAnsi="Century Gothic"/>
          <w:sz w:val="24"/>
          <w:szCs w:val="24"/>
        </w:rPr>
        <w:t>Nota mesatare e studimeve universitare (për studimet 5-vjeçare), të studimeve (Bachelor dhe</w:t>
      </w:r>
      <w:r>
        <w:rPr>
          <w:rFonts w:ascii="Century Gothic" w:hAnsi="Century Gothic"/>
          <w:sz w:val="24"/>
          <w:szCs w:val="24"/>
        </w:rPr>
        <w:t xml:space="preserve"> Master i Shkencave) të jetë ≥ 8</w:t>
      </w:r>
      <w:r w:rsidRPr="00924615">
        <w:rPr>
          <w:rFonts w:ascii="Century Gothic" w:hAnsi="Century Gothic"/>
          <w:sz w:val="24"/>
          <w:szCs w:val="24"/>
        </w:rPr>
        <w:t xml:space="preserve">.5 </w:t>
      </w:r>
      <w:r>
        <w:rPr>
          <w:rFonts w:ascii="Century Gothic" w:hAnsi="Century Gothic"/>
          <w:sz w:val="24"/>
          <w:szCs w:val="24"/>
        </w:rPr>
        <w:t>(e barabartë ose më e lartë se 8</w:t>
      </w:r>
      <w:r w:rsidRPr="00924615">
        <w:rPr>
          <w:rFonts w:ascii="Century Gothic" w:hAnsi="Century Gothic"/>
          <w:sz w:val="24"/>
          <w:szCs w:val="24"/>
        </w:rPr>
        <w:t>.5), është kusht hyrës;</w:t>
      </w:r>
    </w:p>
    <w:p w:rsidR="00EE1F44" w:rsidRPr="00924615" w:rsidRDefault="00EE1F44" w:rsidP="00EE1F44">
      <w:pPr>
        <w:numPr>
          <w:ilvl w:val="0"/>
          <w:numId w:val="2"/>
        </w:numPr>
        <w:spacing w:after="0" w:line="240" w:lineRule="auto"/>
        <w:jc w:val="both"/>
        <w:rPr>
          <w:rFonts w:ascii="Century Gothic" w:hAnsi="Century Gothic"/>
          <w:sz w:val="24"/>
          <w:szCs w:val="24"/>
        </w:rPr>
      </w:pPr>
      <w:r w:rsidRPr="00924615">
        <w:rPr>
          <w:rFonts w:ascii="Century Gothic" w:hAnsi="Century Gothic"/>
          <w:sz w:val="24"/>
          <w:szCs w:val="24"/>
        </w:rPr>
        <w:t>Dëshminë/Certifikatën e mbrojtjes së gjuhës së huaj, e vërtetuar përmes testeve të njohura ndërkombëtare, në nivelin C1. Preferohet gjuha angleze;</w:t>
      </w:r>
    </w:p>
    <w:p w:rsidR="00EE1F44" w:rsidRDefault="00EE1F44" w:rsidP="00EE1F44">
      <w:pPr>
        <w:numPr>
          <w:ilvl w:val="0"/>
          <w:numId w:val="2"/>
        </w:numPr>
        <w:spacing w:after="0" w:line="240" w:lineRule="auto"/>
        <w:jc w:val="both"/>
        <w:rPr>
          <w:rFonts w:ascii="Century Gothic" w:hAnsi="Century Gothic"/>
          <w:sz w:val="24"/>
          <w:szCs w:val="24"/>
        </w:rPr>
      </w:pPr>
      <w:r w:rsidRPr="00924615">
        <w:rPr>
          <w:rFonts w:ascii="Century Gothic" w:hAnsi="Century Gothic"/>
          <w:sz w:val="24"/>
          <w:szCs w:val="24"/>
        </w:rPr>
        <w:t>Artikuj të botuar në Revista Shkencore me Bord Editorial dhe kod ISSN si dhe Referime Shkencore të paraqitura në Konferenca Shkencore dhe të botuara në Proccedings, me kod ISBN. Artikujt dhe referimet shkencore do të vlerësohen si të tilla vetëm në rast të lidhjes së tyre me fushën e Inxhinierisë së Telekomunikacionit, si tregues për fushën e ardhshme kërk</w:t>
      </w:r>
      <w:r>
        <w:rPr>
          <w:rFonts w:ascii="Century Gothic" w:hAnsi="Century Gothic"/>
          <w:sz w:val="24"/>
          <w:szCs w:val="24"/>
        </w:rPr>
        <w:t>imore – shkencore të kandidatit. Trajnime të ndryshme në fushën e elektronikës dhe automatizimit.</w:t>
      </w:r>
    </w:p>
    <w:p w:rsidR="00EE1F44" w:rsidRPr="00924615" w:rsidRDefault="00EE1F44" w:rsidP="00EE1F44">
      <w:pPr>
        <w:numPr>
          <w:ilvl w:val="0"/>
          <w:numId w:val="2"/>
        </w:numPr>
        <w:spacing w:after="0" w:line="240" w:lineRule="auto"/>
        <w:jc w:val="both"/>
        <w:rPr>
          <w:rFonts w:ascii="Century Gothic" w:hAnsi="Century Gothic"/>
          <w:sz w:val="24"/>
          <w:szCs w:val="24"/>
        </w:rPr>
      </w:pPr>
      <w:r>
        <w:rPr>
          <w:rFonts w:ascii="Century Gothic" w:hAnsi="Century Gothic"/>
          <w:sz w:val="24"/>
          <w:szCs w:val="24"/>
        </w:rPr>
        <w:t>Të ketë eksperiencë në mësimdhënie, të dëshmuar me referenca.</w:t>
      </w:r>
    </w:p>
    <w:p w:rsidR="00EE1F44" w:rsidRDefault="00EE1F44" w:rsidP="00EE1F44">
      <w:pPr>
        <w:numPr>
          <w:ilvl w:val="0"/>
          <w:numId w:val="2"/>
        </w:numPr>
        <w:spacing w:after="0" w:line="240" w:lineRule="auto"/>
        <w:jc w:val="both"/>
        <w:rPr>
          <w:rFonts w:ascii="Century Gothic" w:hAnsi="Century Gothic"/>
          <w:sz w:val="24"/>
          <w:szCs w:val="24"/>
        </w:rPr>
      </w:pPr>
      <w:r w:rsidRPr="00924615">
        <w:rPr>
          <w:rFonts w:ascii="Century Gothic" w:hAnsi="Century Gothic"/>
          <w:sz w:val="24"/>
          <w:szCs w:val="24"/>
        </w:rPr>
        <w:t>Dy rekomandime, me datë jo më hershme se data e daljes së njoftimit përkatës të punësimit, dhe specifikisht të cilësuar</w:t>
      </w:r>
      <w:r>
        <w:rPr>
          <w:rFonts w:ascii="Century Gothic" w:hAnsi="Century Gothic"/>
          <w:sz w:val="24"/>
          <w:szCs w:val="24"/>
        </w:rPr>
        <w:t>a</w:t>
      </w:r>
      <w:r w:rsidRPr="00924615">
        <w:rPr>
          <w:rFonts w:ascii="Century Gothic" w:hAnsi="Century Gothic"/>
          <w:sz w:val="24"/>
          <w:szCs w:val="24"/>
        </w:rPr>
        <w:t xml:space="preserve"> për punësim si pedagog i brendshëm në DET, FTI, nga staf akademik i UPT, nga departamenti përkatës, ose nga departamenti përkatës (i Fa</w:t>
      </w:r>
      <w:r>
        <w:rPr>
          <w:rFonts w:ascii="Century Gothic" w:hAnsi="Century Gothic"/>
          <w:sz w:val="24"/>
          <w:szCs w:val="24"/>
        </w:rPr>
        <w:t>kultetit/Universitetit përkatës</w:t>
      </w:r>
      <w:r w:rsidRPr="00924615">
        <w:rPr>
          <w:rFonts w:ascii="Century Gothic" w:hAnsi="Century Gothic"/>
          <w:sz w:val="24"/>
          <w:szCs w:val="24"/>
        </w:rPr>
        <w:t>) ku kandidati ka kryer studimet, m</w:t>
      </w:r>
      <w:r>
        <w:rPr>
          <w:rFonts w:ascii="Century Gothic" w:hAnsi="Century Gothic"/>
          <w:sz w:val="24"/>
          <w:szCs w:val="24"/>
        </w:rPr>
        <w:t>e titull Profesor ose Profesor i Asociuar</w:t>
      </w:r>
      <w:r w:rsidRPr="00924615">
        <w:rPr>
          <w:rFonts w:ascii="Century Gothic" w:hAnsi="Century Gothic"/>
          <w:sz w:val="24"/>
          <w:szCs w:val="24"/>
        </w:rPr>
        <w:t>.</w:t>
      </w:r>
    </w:p>
    <w:p w:rsidR="00EE1F44" w:rsidRDefault="00EE1F44" w:rsidP="00EE1F44">
      <w:pPr>
        <w:spacing w:after="0" w:line="240" w:lineRule="auto"/>
        <w:jc w:val="both"/>
        <w:rPr>
          <w:rFonts w:ascii="Century Gothic" w:hAnsi="Century Gothic"/>
          <w:sz w:val="24"/>
          <w:szCs w:val="24"/>
        </w:rPr>
      </w:pPr>
    </w:p>
    <w:p w:rsidR="00EE1F44" w:rsidRPr="001937C9" w:rsidRDefault="00EE1F44" w:rsidP="00EE1F44">
      <w:pPr>
        <w:jc w:val="both"/>
        <w:rPr>
          <w:rFonts w:ascii="Century Gothic" w:hAnsi="Century Gothic"/>
          <w:b/>
          <w:sz w:val="24"/>
          <w:szCs w:val="24"/>
        </w:rPr>
      </w:pPr>
      <w:r>
        <w:rPr>
          <w:rFonts w:ascii="Century Gothic" w:hAnsi="Century Gothic"/>
          <w:b/>
          <w:sz w:val="24"/>
          <w:szCs w:val="24"/>
        </w:rPr>
        <w:t xml:space="preserve">II. Departamenti i Inxhinierisë Informatike shpall 1 (një) vend pune për personel akademik me kohë të plotë, </w:t>
      </w:r>
      <w:r w:rsidRPr="001937C9">
        <w:rPr>
          <w:rFonts w:ascii="Century Gothic" w:hAnsi="Century Gothic"/>
          <w:b/>
          <w:sz w:val="24"/>
          <w:szCs w:val="24"/>
        </w:rPr>
        <w:t>në kategorinë asistent-lektor në f</w:t>
      </w:r>
      <w:r>
        <w:rPr>
          <w:rFonts w:ascii="Century Gothic" w:hAnsi="Century Gothic"/>
          <w:b/>
          <w:sz w:val="24"/>
          <w:szCs w:val="24"/>
        </w:rPr>
        <w:t>ushën e Inxhinierisë Informatike që të mbulojë lëndët si më poshtë;</w:t>
      </w:r>
    </w:p>
    <w:p w:rsidR="00EE1F44" w:rsidRDefault="00EE1F44" w:rsidP="00EE1F44">
      <w:pPr>
        <w:jc w:val="both"/>
        <w:rPr>
          <w:rFonts w:ascii="Century Gothic" w:hAnsi="Century Gothic"/>
          <w:sz w:val="24"/>
          <w:szCs w:val="24"/>
        </w:rPr>
      </w:pPr>
      <w:r w:rsidRPr="001937C9">
        <w:rPr>
          <w:rFonts w:ascii="Century Gothic" w:hAnsi="Century Gothic"/>
          <w:sz w:val="24"/>
          <w:szCs w:val="24"/>
        </w:rPr>
        <w:t>Në di</w:t>
      </w:r>
      <w:r>
        <w:rPr>
          <w:rFonts w:ascii="Century Gothic" w:hAnsi="Century Gothic"/>
          <w:sz w:val="24"/>
          <w:szCs w:val="24"/>
        </w:rPr>
        <w:t>plomat,</w:t>
      </w:r>
      <w:r w:rsidRPr="001937C9">
        <w:rPr>
          <w:rFonts w:ascii="Century Gothic" w:hAnsi="Century Gothic"/>
          <w:sz w:val="24"/>
          <w:szCs w:val="24"/>
        </w:rPr>
        <w:t xml:space="preserve"> </w:t>
      </w:r>
      <w:r w:rsidRPr="001937C9">
        <w:rPr>
          <w:rFonts w:ascii="Century Gothic" w:hAnsi="Century Gothic"/>
          <w:i/>
          <w:sz w:val="24"/>
          <w:szCs w:val="24"/>
        </w:rPr>
        <w:t>Ba</w:t>
      </w:r>
      <w:r>
        <w:rPr>
          <w:rFonts w:ascii="Century Gothic" w:hAnsi="Century Gothic"/>
          <w:i/>
          <w:sz w:val="24"/>
          <w:szCs w:val="24"/>
        </w:rPr>
        <w:t>chelor në Inxhinieri Informatike</w:t>
      </w:r>
      <w:r>
        <w:rPr>
          <w:rFonts w:ascii="Century Gothic" w:hAnsi="Century Gothic"/>
          <w:sz w:val="24"/>
          <w:szCs w:val="24"/>
        </w:rPr>
        <w:t>, FTI</w:t>
      </w:r>
    </w:p>
    <w:p w:rsidR="00EE1F44" w:rsidRDefault="00EE1F44" w:rsidP="00EE1F44">
      <w:pPr>
        <w:pStyle w:val="ListParagraph"/>
        <w:numPr>
          <w:ilvl w:val="0"/>
          <w:numId w:val="3"/>
        </w:numPr>
        <w:ind w:left="567" w:firstLine="0"/>
        <w:contextualSpacing/>
        <w:jc w:val="both"/>
        <w:rPr>
          <w:rFonts w:ascii="Century Gothic" w:hAnsi="Century Gothic"/>
          <w:sz w:val="24"/>
          <w:szCs w:val="24"/>
        </w:rPr>
      </w:pPr>
      <w:r>
        <w:rPr>
          <w:rFonts w:ascii="Century Gothic" w:hAnsi="Century Gothic"/>
          <w:i/>
          <w:sz w:val="24"/>
          <w:szCs w:val="24"/>
        </w:rPr>
        <w:t>Inxhinieri Softi</w:t>
      </w:r>
      <w:r w:rsidRPr="009808A9">
        <w:rPr>
          <w:rFonts w:ascii="Century Gothic" w:hAnsi="Century Gothic"/>
          <w:i/>
          <w:sz w:val="24"/>
          <w:szCs w:val="24"/>
        </w:rPr>
        <w:t xml:space="preserve"> (seminaret, laboratorët</w:t>
      </w:r>
      <w:r>
        <w:rPr>
          <w:rFonts w:ascii="Century Gothic" w:hAnsi="Century Gothic"/>
          <w:i/>
          <w:sz w:val="24"/>
          <w:szCs w:val="24"/>
        </w:rPr>
        <w:t xml:space="preserve"> dhe detyrat e kursit</w:t>
      </w:r>
      <w:r w:rsidRPr="009808A9">
        <w:rPr>
          <w:rFonts w:ascii="Century Gothic" w:hAnsi="Century Gothic"/>
          <w:i/>
          <w:sz w:val="24"/>
          <w:szCs w:val="24"/>
        </w:rPr>
        <w:t>)</w:t>
      </w:r>
      <w:r w:rsidRPr="009808A9">
        <w:rPr>
          <w:rFonts w:ascii="Century Gothic" w:hAnsi="Century Gothic"/>
          <w:sz w:val="24"/>
          <w:szCs w:val="24"/>
        </w:rPr>
        <w:t xml:space="preserve">; </w:t>
      </w:r>
    </w:p>
    <w:p w:rsidR="00EE1F44" w:rsidRPr="00BF1430" w:rsidRDefault="00EE1F44" w:rsidP="00EE1F44">
      <w:pPr>
        <w:pStyle w:val="ListParagraph"/>
        <w:numPr>
          <w:ilvl w:val="0"/>
          <w:numId w:val="4"/>
        </w:numPr>
        <w:ind w:left="567" w:firstLine="0"/>
        <w:contextualSpacing/>
        <w:jc w:val="both"/>
        <w:rPr>
          <w:rFonts w:ascii="Century Gothic" w:hAnsi="Century Gothic"/>
          <w:bCs/>
          <w:sz w:val="24"/>
          <w:szCs w:val="24"/>
        </w:rPr>
      </w:pPr>
      <w:r>
        <w:rPr>
          <w:rFonts w:ascii="Century Gothic" w:hAnsi="Century Gothic"/>
          <w:i/>
          <w:sz w:val="24"/>
          <w:szCs w:val="24"/>
        </w:rPr>
        <w:t>Algoritmikë</w:t>
      </w:r>
      <w:r w:rsidRPr="009808A9">
        <w:rPr>
          <w:rFonts w:ascii="Century Gothic" w:hAnsi="Century Gothic"/>
          <w:sz w:val="24"/>
          <w:szCs w:val="24"/>
        </w:rPr>
        <w:t xml:space="preserve"> (seminaret, laboratorët</w:t>
      </w:r>
      <w:r>
        <w:rPr>
          <w:rFonts w:ascii="Century Gothic" w:hAnsi="Century Gothic"/>
          <w:sz w:val="24"/>
          <w:szCs w:val="24"/>
        </w:rPr>
        <w:t xml:space="preserve"> </w:t>
      </w:r>
      <w:r>
        <w:rPr>
          <w:rFonts w:ascii="Century Gothic" w:hAnsi="Century Gothic"/>
          <w:i/>
          <w:sz w:val="24"/>
          <w:szCs w:val="24"/>
        </w:rPr>
        <w:t>dhe detyrat e kursit</w:t>
      </w:r>
      <w:r>
        <w:rPr>
          <w:rFonts w:ascii="Century Gothic" w:hAnsi="Century Gothic"/>
          <w:sz w:val="24"/>
          <w:szCs w:val="24"/>
        </w:rPr>
        <w:t>).</w:t>
      </w:r>
    </w:p>
    <w:p w:rsidR="00EE1F44" w:rsidRDefault="00EE1F44" w:rsidP="00EE1F44">
      <w:pPr>
        <w:spacing w:after="0" w:line="240" w:lineRule="auto"/>
        <w:jc w:val="both"/>
        <w:rPr>
          <w:rFonts w:ascii="Century Gothic" w:hAnsi="Century Gothic"/>
          <w:bCs/>
          <w:sz w:val="24"/>
          <w:szCs w:val="24"/>
        </w:rPr>
      </w:pPr>
    </w:p>
    <w:p w:rsidR="00EE1F44" w:rsidRDefault="00EE1F44" w:rsidP="00EE1F44">
      <w:pPr>
        <w:spacing w:after="0" w:line="240" w:lineRule="auto"/>
        <w:jc w:val="both"/>
        <w:rPr>
          <w:rFonts w:ascii="Century Gothic" w:hAnsi="Century Gothic"/>
          <w:bCs/>
          <w:sz w:val="24"/>
          <w:szCs w:val="24"/>
        </w:rPr>
      </w:pPr>
      <w:r>
        <w:rPr>
          <w:rFonts w:ascii="Century Gothic" w:hAnsi="Century Gothic"/>
          <w:bCs/>
          <w:sz w:val="24"/>
          <w:szCs w:val="24"/>
        </w:rPr>
        <w:t>Në diplomën Master i Shkencave në Inxhinieri Informatike:</w:t>
      </w:r>
    </w:p>
    <w:p w:rsidR="00EE1F44" w:rsidRDefault="00EE1F44" w:rsidP="00EE1F44">
      <w:pPr>
        <w:spacing w:after="0" w:line="240" w:lineRule="auto"/>
        <w:jc w:val="both"/>
        <w:rPr>
          <w:rFonts w:ascii="Century Gothic" w:hAnsi="Century Gothic"/>
          <w:bCs/>
          <w:sz w:val="24"/>
          <w:szCs w:val="24"/>
        </w:rPr>
      </w:pPr>
    </w:p>
    <w:p w:rsidR="00EE1F44" w:rsidRPr="009808A9" w:rsidRDefault="00EE1F44" w:rsidP="00EE1F44">
      <w:pPr>
        <w:pStyle w:val="ListParagraph"/>
        <w:numPr>
          <w:ilvl w:val="0"/>
          <w:numId w:val="4"/>
        </w:numPr>
        <w:ind w:left="567" w:firstLine="0"/>
        <w:contextualSpacing/>
        <w:jc w:val="both"/>
        <w:rPr>
          <w:rFonts w:ascii="Century Gothic" w:hAnsi="Century Gothic"/>
          <w:bCs/>
          <w:sz w:val="24"/>
          <w:szCs w:val="24"/>
        </w:rPr>
      </w:pPr>
      <w:r>
        <w:rPr>
          <w:rFonts w:ascii="Century Gothic" w:hAnsi="Century Gothic"/>
          <w:bCs/>
          <w:sz w:val="24"/>
          <w:szCs w:val="24"/>
        </w:rPr>
        <w:t>Inteligjencë Artificiale</w:t>
      </w:r>
      <w:r w:rsidRPr="009808A9">
        <w:rPr>
          <w:rFonts w:ascii="Century Gothic" w:hAnsi="Century Gothic"/>
          <w:bCs/>
          <w:sz w:val="24"/>
          <w:szCs w:val="24"/>
        </w:rPr>
        <w:t xml:space="preserve"> (</w:t>
      </w:r>
      <w:r>
        <w:rPr>
          <w:rFonts w:ascii="Century Gothic" w:hAnsi="Century Gothic"/>
          <w:sz w:val="24"/>
          <w:szCs w:val="24"/>
        </w:rPr>
        <w:t>laboratoret dhe detyrat e kursit</w:t>
      </w:r>
      <w:r w:rsidRPr="009808A9">
        <w:rPr>
          <w:rFonts w:ascii="Century Gothic" w:hAnsi="Century Gothic"/>
          <w:sz w:val="24"/>
          <w:szCs w:val="24"/>
        </w:rPr>
        <w:t>).</w:t>
      </w:r>
    </w:p>
    <w:p w:rsidR="00EE1F44" w:rsidRPr="001937C9" w:rsidRDefault="00EE1F44" w:rsidP="00EE1F44">
      <w:pPr>
        <w:spacing w:after="0" w:line="240" w:lineRule="auto"/>
        <w:ind w:left="720"/>
        <w:jc w:val="both"/>
        <w:rPr>
          <w:rFonts w:ascii="Century Gothic" w:hAnsi="Century Gothic"/>
          <w:bCs/>
          <w:sz w:val="24"/>
          <w:szCs w:val="24"/>
        </w:rPr>
      </w:pPr>
    </w:p>
    <w:p w:rsidR="00EE1F44" w:rsidRDefault="00EE1F44" w:rsidP="00EE1F44">
      <w:pPr>
        <w:jc w:val="both"/>
        <w:rPr>
          <w:rFonts w:ascii="Century Gothic" w:hAnsi="Century Gothic"/>
          <w:b/>
          <w:sz w:val="24"/>
          <w:szCs w:val="24"/>
        </w:rPr>
      </w:pPr>
      <w:r>
        <w:rPr>
          <w:rFonts w:ascii="Century Gothic" w:hAnsi="Century Gothic"/>
          <w:b/>
          <w:sz w:val="24"/>
          <w:szCs w:val="24"/>
        </w:rPr>
        <w:t xml:space="preserve"> Kandidatët duhet të plotësojnë këto kritere:</w:t>
      </w:r>
    </w:p>
    <w:p w:rsidR="00EE1F44" w:rsidRPr="00532F5E" w:rsidRDefault="00EE1F44" w:rsidP="00EE1F44">
      <w:pPr>
        <w:pStyle w:val="ListParagraph"/>
        <w:numPr>
          <w:ilvl w:val="0"/>
          <w:numId w:val="5"/>
        </w:numPr>
        <w:contextualSpacing/>
        <w:jc w:val="both"/>
        <w:rPr>
          <w:rFonts w:ascii="Century Gothic" w:hAnsi="Century Gothic"/>
          <w:sz w:val="24"/>
          <w:szCs w:val="24"/>
        </w:rPr>
      </w:pPr>
      <w:r w:rsidRPr="00532F5E">
        <w:rPr>
          <w:rFonts w:ascii="Century Gothic" w:hAnsi="Century Gothic"/>
          <w:sz w:val="24"/>
          <w:szCs w:val="24"/>
        </w:rPr>
        <w:t>Të kenë mbaruar studimet në Fakultetin e Teknologjisë së Informacionit ose Universitete të huaja, në sistemin 5 (pesë) vjeçar ose në sistemin e studimeve 3+2 (Bachelor + Master Shkencor) në fushën e Inxhinierisë së Informatike;</w:t>
      </w:r>
    </w:p>
    <w:p w:rsidR="00EE1F44" w:rsidRPr="00532F5E" w:rsidRDefault="00EE1F44" w:rsidP="00EE1F44">
      <w:pPr>
        <w:pStyle w:val="ListParagraph"/>
        <w:numPr>
          <w:ilvl w:val="0"/>
          <w:numId w:val="5"/>
        </w:numPr>
        <w:contextualSpacing/>
        <w:jc w:val="both"/>
        <w:rPr>
          <w:rFonts w:ascii="Century Gothic" w:hAnsi="Century Gothic"/>
          <w:sz w:val="24"/>
          <w:szCs w:val="24"/>
        </w:rPr>
      </w:pPr>
      <w:r w:rsidRPr="00532F5E">
        <w:rPr>
          <w:rFonts w:ascii="Century Gothic" w:hAnsi="Century Gothic"/>
          <w:sz w:val="24"/>
          <w:szCs w:val="24"/>
        </w:rPr>
        <w:t>Nota mesatare e studimeve universitare (për studimet 5-vjeçare), të studimeve (Bachelor dhe M</w:t>
      </w:r>
      <w:r>
        <w:rPr>
          <w:rFonts w:ascii="Century Gothic" w:hAnsi="Century Gothic"/>
          <w:sz w:val="24"/>
          <w:szCs w:val="24"/>
        </w:rPr>
        <w:t>aster i Shkencave) të jetë ≥ 9.5</w:t>
      </w:r>
      <w:r w:rsidRPr="00532F5E">
        <w:rPr>
          <w:rFonts w:ascii="Century Gothic" w:hAnsi="Century Gothic"/>
          <w:sz w:val="24"/>
          <w:szCs w:val="24"/>
        </w:rPr>
        <w:t xml:space="preserve"> (e</w:t>
      </w:r>
      <w:r>
        <w:rPr>
          <w:rFonts w:ascii="Century Gothic" w:hAnsi="Century Gothic"/>
          <w:sz w:val="24"/>
          <w:szCs w:val="24"/>
        </w:rPr>
        <w:t xml:space="preserve"> barabartë ose më e lartë se 9.5</w:t>
      </w:r>
      <w:r w:rsidRPr="00532F5E">
        <w:rPr>
          <w:rFonts w:ascii="Century Gothic" w:hAnsi="Century Gothic"/>
          <w:sz w:val="24"/>
          <w:szCs w:val="24"/>
        </w:rPr>
        <w:t>), është kusht hyrës;</w:t>
      </w:r>
    </w:p>
    <w:p w:rsidR="00EE1F44" w:rsidRPr="00532F5E" w:rsidRDefault="00EE1F44" w:rsidP="00EE1F44">
      <w:pPr>
        <w:pStyle w:val="ListParagraph"/>
        <w:numPr>
          <w:ilvl w:val="0"/>
          <w:numId w:val="5"/>
        </w:numPr>
        <w:contextualSpacing/>
        <w:jc w:val="both"/>
        <w:rPr>
          <w:rFonts w:ascii="Century Gothic" w:hAnsi="Century Gothic"/>
          <w:sz w:val="24"/>
          <w:szCs w:val="24"/>
        </w:rPr>
      </w:pPr>
      <w:r w:rsidRPr="00532F5E">
        <w:rPr>
          <w:rFonts w:ascii="Century Gothic" w:hAnsi="Century Gothic"/>
          <w:sz w:val="24"/>
          <w:szCs w:val="24"/>
        </w:rPr>
        <w:t>Dëshminë/Certifikatën e mbrojtjes së gjuhës së huaj, e vërtetuar përmes testeve të njohura ndërkombëtare, në nivelin C1. Preferohet gjuha angleze;</w:t>
      </w:r>
    </w:p>
    <w:p w:rsidR="00EE1F44" w:rsidRPr="00532F5E" w:rsidRDefault="00EE1F44" w:rsidP="00EE1F44">
      <w:pPr>
        <w:pStyle w:val="ListParagraph"/>
        <w:numPr>
          <w:ilvl w:val="0"/>
          <w:numId w:val="5"/>
        </w:numPr>
        <w:contextualSpacing/>
        <w:jc w:val="both"/>
        <w:rPr>
          <w:rFonts w:ascii="Century Gothic" w:hAnsi="Century Gothic"/>
          <w:sz w:val="24"/>
          <w:szCs w:val="24"/>
        </w:rPr>
      </w:pPr>
      <w:r w:rsidRPr="00532F5E">
        <w:rPr>
          <w:rFonts w:ascii="Century Gothic" w:hAnsi="Century Gothic"/>
          <w:sz w:val="24"/>
          <w:szCs w:val="24"/>
        </w:rPr>
        <w:t>Artikuj të botuar në Revista Shkencore me Bord Editorial dhe kod ISSN si dhe Referime Shkencore të paraqitura në Konferenca Shkencore dhe të botuara në Proccedings, me kod ISBN. Artikujt dhe referimet shkencore do të vlerësohen si të tilla vetëm në rast të lidhjes së tyre me fushën e In</w:t>
      </w:r>
      <w:r>
        <w:rPr>
          <w:rFonts w:ascii="Century Gothic" w:hAnsi="Century Gothic"/>
          <w:sz w:val="24"/>
          <w:szCs w:val="24"/>
        </w:rPr>
        <w:t>xhinierisë Informatike</w:t>
      </w:r>
      <w:r w:rsidRPr="00532F5E">
        <w:rPr>
          <w:rFonts w:ascii="Century Gothic" w:hAnsi="Century Gothic"/>
          <w:sz w:val="24"/>
          <w:szCs w:val="24"/>
        </w:rPr>
        <w:t>, si tregues për fushën e ardhshme kërkimore – shkencore të kandidatit;</w:t>
      </w:r>
    </w:p>
    <w:p w:rsidR="00EE1F44" w:rsidRPr="00532F5E" w:rsidRDefault="00EE1F44" w:rsidP="00EE1F44">
      <w:pPr>
        <w:pStyle w:val="ListParagraph"/>
        <w:numPr>
          <w:ilvl w:val="0"/>
          <w:numId w:val="5"/>
        </w:numPr>
        <w:contextualSpacing/>
        <w:jc w:val="both"/>
        <w:rPr>
          <w:rFonts w:ascii="Century Gothic" w:hAnsi="Century Gothic"/>
          <w:sz w:val="24"/>
          <w:szCs w:val="24"/>
        </w:rPr>
      </w:pPr>
      <w:r>
        <w:rPr>
          <w:rFonts w:ascii="Century Gothic" w:hAnsi="Century Gothic"/>
          <w:sz w:val="24"/>
          <w:szCs w:val="24"/>
        </w:rPr>
        <w:t xml:space="preserve">Dy rekomandime, me datë jo </w:t>
      </w:r>
      <w:r w:rsidRPr="00532F5E">
        <w:rPr>
          <w:rFonts w:ascii="Century Gothic" w:hAnsi="Century Gothic"/>
          <w:sz w:val="24"/>
          <w:szCs w:val="24"/>
        </w:rPr>
        <w:t xml:space="preserve">më hershme se data e daljes së njoftimit përkatës të punësimit, dhe specifikisht të cilësuara për punësim si </w:t>
      </w:r>
      <w:r>
        <w:rPr>
          <w:rFonts w:ascii="Century Gothic" w:hAnsi="Century Gothic"/>
          <w:sz w:val="24"/>
          <w:szCs w:val="24"/>
        </w:rPr>
        <w:t>pedagog i brendshëm në DII</w:t>
      </w:r>
      <w:r w:rsidRPr="00532F5E">
        <w:rPr>
          <w:rFonts w:ascii="Century Gothic" w:hAnsi="Century Gothic"/>
          <w:sz w:val="24"/>
          <w:szCs w:val="24"/>
        </w:rPr>
        <w:t>, FTI, nga staf akademik i UPT, nga departamenti përkatës, ose nga departamenti përkatës (i Fakultetit/Universitetit përkatës) ku kandidati ka kryer studimet, me titull Profesor ose Profesor i Asociuar.</w:t>
      </w:r>
    </w:p>
    <w:p w:rsidR="00EE1F44" w:rsidRPr="00924615" w:rsidRDefault="00EE1F44" w:rsidP="00EE1F44">
      <w:pPr>
        <w:spacing w:after="0" w:line="240" w:lineRule="auto"/>
        <w:jc w:val="both"/>
        <w:rPr>
          <w:rFonts w:ascii="Century Gothic" w:hAnsi="Century Gothic"/>
          <w:sz w:val="24"/>
          <w:szCs w:val="24"/>
        </w:rPr>
      </w:pPr>
    </w:p>
    <w:p w:rsidR="00EE1F44" w:rsidRDefault="00EE1F44" w:rsidP="00EE1F44">
      <w:pPr>
        <w:spacing w:line="276" w:lineRule="auto"/>
        <w:jc w:val="both"/>
        <w:rPr>
          <w:rFonts w:ascii="Century Gothic" w:hAnsi="Century Gothic"/>
          <w:sz w:val="24"/>
          <w:szCs w:val="24"/>
        </w:rPr>
      </w:pPr>
      <w:r>
        <w:rPr>
          <w:rFonts w:ascii="Century Gothic" w:hAnsi="Century Gothic"/>
          <w:b/>
          <w:bCs/>
          <w:sz w:val="24"/>
          <w:szCs w:val="24"/>
        </w:rPr>
        <w:t>III.  DOKUMENTACIONI DHE AFATI I DORËZIMIT</w:t>
      </w:r>
    </w:p>
    <w:p w:rsidR="00EE1F44" w:rsidRDefault="00EE1F44" w:rsidP="00EE1F44">
      <w:pPr>
        <w:spacing w:line="276" w:lineRule="auto"/>
        <w:jc w:val="both"/>
        <w:rPr>
          <w:rFonts w:ascii="Century Gothic" w:hAnsi="Century Gothic"/>
          <w:sz w:val="24"/>
          <w:szCs w:val="24"/>
        </w:rPr>
      </w:pPr>
      <w:r>
        <w:rPr>
          <w:rFonts w:ascii="Century Gothic" w:hAnsi="Century Gothic"/>
          <w:sz w:val="24"/>
          <w:szCs w:val="24"/>
        </w:rPr>
        <w:t xml:space="preserve">Kandidatët që aplikojnë duhet të dorëzojnë dokumentet si më poshtë: </w:t>
      </w:r>
    </w:p>
    <w:p w:rsidR="00EE1F44" w:rsidRDefault="00EE1F44" w:rsidP="00EE1F44">
      <w:pPr>
        <w:numPr>
          <w:ilvl w:val="0"/>
          <w:numId w:val="1"/>
        </w:numPr>
        <w:spacing w:after="0" w:line="276" w:lineRule="auto"/>
        <w:jc w:val="both"/>
        <w:rPr>
          <w:rFonts w:ascii="Century Gothic" w:hAnsi="Century Gothic"/>
          <w:sz w:val="24"/>
          <w:szCs w:val="24"/>
        </w:rPr>
      </w:pPr>
      <w:r>
        <w:rPr>
          <w:rFonts w:ascii="Century Gothic" w:hAnsi="Century Gothic"/>
          <w:sz w:val="24"/>
          <w:szCs w:val="24"/>
        </w:rPr>
        <w:t>Letër motivimi;</w:t>
      </w:r>
    </w:p>
    <w:p w:rsidR="00EE1F44" w:rsidRDefault="00EE1F44" w:rsidP="00EE1F44">
      <w:pPr>
        <w:numPr>
          <w:ilvl w:val="0"/>
          <w:numId w:val="1"/>
        </w:numPr>
        <w:spacing w:after="0" w:line="276" w:lineRule="auto"/>
        <w:jc w:val="both"/>
        <w:rPr>
          <w:rFonts w:ascii="Century Gothic" w:hAnsi="Century Gothic"/>
          <w:sz w:val="24"/>
          <w:szCs w:val="24"/>
        </w:rPr>
      </w:pPr>
      <w:r>
        <w:rPr>
          <w:rFonts w:ascii="Century Gothic" w:hAnsi="Century Gothic"/>
          <w:sz w:val="24"/>
          <w:szCs w:val="24"/>
        </w:rPr>
        <w:t>Jetëshkrimin (CV) sipas formatit standard;</w:t>
      </w:r>
    </w:p>
    <w:p w:rsidR="00EE1F44" w:rsidRDefault="00EE1F44" w:rsidP="00EE1F44">
      <w:pPr>
        <w:numPr>
          <w:ilvl w:val="0"/>
          <w:numId w:val="1"/>
        </w:numPr>
        <w:spacing w:after="0" w:line="276" w:lineRule="auto"/>
        <w:jc w:val="both"/>
        <w:rPr>
          <w:rFonts w:ascii="Century Gothic" w:hAnsi="Century Gothic"/>
          <w:sz w:val="24"/>
          <w:szCs w:val="24"/>
        </w:rPr>
      </w:pPr>
      <w:r>
        <w:rPr>
          <w:rFonts w:ascii="Century Gothic" w:hAnsi="Century Gothic"/>
          <w:sz w:val="24"/>
          <w:szCs w:val="24"/>
        </w:rPr>
        <w:t>Fotokopje të pasaportës ose kartës së identitetit;</w:t>
      </w:r>
    </w:p>
    <w:p w:rsidR="00EE1F44" w:rsidRDefault="00EE1F44" w:rsidP="00EE1F44">
      <w:pPr>
        <w:numPr>
          <w:ilvl w:val="0"/>
          <w:numId w:val="1"/>
        </w:numPr>
        <w:spacing w:after="0" w:line="276" w:lineRule="auto"/>
        <w:jc w:val="both"/>
        <w:rPr>
          <w:rFonts w:ascii="Century Gothic" w:hAnsi="Century Gothic"/>
          <w:sz w:val="24"/>
          <w:szCs w:val="24"/>
        </w:rPr>
      </w:pPr>
      <w:r>
        <w:rPr>
          <w:rFonts w:ascii="Century Gothic" w:hAnsi="Century Gothic"/>
          <w:sz w:val="24"/>
          <w:szCs w:val="24"/>
        </w:rPr>
        <w:t>Diplomën e studimeve universitare dhe listën e notave të noterizuar; (Aplikantët që kanë kryer studime jashtë shtetit duhet të kenë bërë njohjen e diplomave nga MASR);</w:t>
      </w:r>
    </w:p>
    <w:p w:rsidR="00EE1F44" w:rsidRDefault="00EE1F44" w:rsidP="00EE1F44">
      <w:pPr>
        <w:numPr>
          <w:ilvl w:val="0"/>
          <w:numId w:val="1"/>
        </w:numPr>
        <w:spacing w:after="0" w:line="276" w:lineRule="auto"/>
        <w:jc w:val="both"/>
        <w:rPr>
          <w:rFonts w:ascii="Century Gothic" w:hAnsi="Century Gothic"/>
          <w:sz w:val="24"/>
          <w:szCs w:val="24"/>
        </w:rPr>
      </w:pPr>
      <w:r>
        <w:rPr>
          <w:rFonts w:ascii="Century Gothic" w:hAnsi="Century Gothic"/>
          <w:sz w:val="24"/>
          <w:szCs w:val="24"/>
        </w:rPr>
        <w:lastRenderedPageBreak/>
        <w:t>Kopje e Diplomës Master i Nivelit të Dytë ose “DOKTOR” të noterizuar, në rast se ka. (Aplikantët që kanë kryer studime jashtë shtetit duhet të kenë bërë njohjen e diplomave nga MASR);</w:t>
      </w:r>
    </w:p>
    <w:p w:rsidR="00EE1F44" w:rsidRDefault="00EE1F44" w:rsidP="00EE1F44">
      <w:pPr>
        <w:numPr>
          <w:ilvl w:val="0"/>
          <w:numId w:val="1"/>
        </w:numPr>
        <w:spacing w:after="0" w:line="276" w:lineRule="auto"/>
        <w:jc w:val="both"/>
        <w:rPr>
          <w:rFonts w:ascii="Century Gothic" w:hAnsi="Century Gothic"/>
          <w:sz w:val="24"/>
          <w:szCs w:val="24"/>
        </w:rPr>
      </w:pPr>
      <w:r>
        <w:rPr>
          <w:rFonts w:ascii="Century Gothic" w:hAnsi="Century Gothic"/>
          <w:sz w:val="24"/>
          <w:szCs w:val="24"/>
        </w:rPr>
        <w:t>Fotokopje të librezës së punës të noterizuar;</w:t>
      </w:r>
    </w:p>
    <w:p w:rsidR="00EE1F44" w:rsidRDefault="00EE1F44" w:rsidP="00EE1F44">
      <w:pPr>
        <w:numPr>
          <w:ilvl w:val="0"/>
          <w:numId w:val="1"/>
        </w:numPr>
        <w:spacing w:after="0" w:line="276" w:lineRule="auto"/>
        <w:jc w:val="both"/>
        <w:rPr>
          <w:rFonts w:ascii="Century Gothic" w:hAnsi="Century Gothic"/>
          <w:sz w:val="24"/>
          <w:szCs w:val="24"/>
        </w:rPr>
      </w:pPr>
      <w:r>
        <w:rPr>
          <w:rFonts w:ascii="Century Gothic" w:hAnsi="Century Gothic"/>
          <w:sz w:val="24"/>
          <w:szCs w:val="24"/>
        </w:rPr>
        <w:t>Vetë deklarimin e gjendjes gjyqësore;</w:t>
      </w:r>
    </w:p>
    <w:p w:rsidR="00EE1F44" w:rsidRDefault="00EE1F44" w:rsidP="00EE1F44">
      <w:pPr>
        <w:numPr>
          <w:ilvl w:val="0"/>
          <w:numId w:val="1"/>
        </w:numPr>
        <w:spacing w:after="0" w:line="276" w:lineRule="auto"/>
        <w:rPr>
          <w:rFonts w:ascii="Century Gothic" w:hAnsi="Century Gothic"/>
          <w:sz w:val="24"/>
          <w:szCs w:val="24"/>
        </w:rPr>
      </w:pPr>
      <w:r>
        <w:rPr>
          <w:rFonts w:ascii="Century Gothic" w:hAnsi="Century Gothic"/>
          <w:sz w:val="24"/>
          <w:szCs w:val="24"/>
        </w:rPr>
        <w:t xml:space="preserve">Vërtetim të gjendjes shëndetësore; </w:t>
      </w:r>
    </w:p>
    <w:p w:rsidR="00EE1F44" w:rsidRDefault="00EE1F44" w:rsidP="00EE1F44">
      <w:pPr>
        <w:numPr>
          <w:ilvl w:val="0"/>
          <w:numId w:val="1"/>
        </w:numPr>
        <w:spacing w:after="0" w:line="276" w:lineRule="auto"/>
        <w:jc w:val="both"/>
        <w:rPr>
          <w:rFonts w:ascii="Century Gothic" w:hAnsi="Century Gothic"/>
          <w:sz w:val="24"/>
          <w:szCs w:val="24"/>
        </w:rPr>
      </w:pPr>
      <w:r>
        <w:rPr>
          <w:rFonts w:ascii="Century Gothic" w:hAnsi="Century Gothic"/>
          <w:sz w:val="24"/>
          <w:szCs w:val="24"/>
        </w:rPr>
        <w:t>Çdo dokumentacion tjetër që vërteton trajnimet, kualifikimet, arsimin shtesë, vlerësimet pozitive apo të tjera të përmendura në jetëshkrimin e paraqitur;</w:t>
      </w:r>
    </w:p>
    <w:p w:rsidR="00EE1F44" w:rsidRDefault="00EE1F44" w:rsidP="00EE1F44">
      <w:pPr>
        <w:pStyle w:val="ListParagraph"/>
        <w:numPr>
          <w:ilvl w:val="0"/>
          <w:numId w:val="1"/>
        </w:numPr>
        <w:spacing w:line="276" w:lineRule="auto"/>
        <w:contextualSpacing/>
        <w:jc w:val="both"/>
        <w:rPr>
          <w:rFonts w:ascii="Century Gothic" w:hAnsi="Century Gothic"/>
          <w:sz w:val="24"/>
          <w:szCs w:val="24"/>
          <w:lang w:val="sq-AL"/>
        </w:rPr>
      </w:pPr>
      <w:r>
        <w:rPr>
          <w:rFonts w:ascii="Century Gothic" w:hAnsi="Century Gothic"/>
          <w:sz w:val="24"/>
          <w:szCs w:val="24"/>
          <w:lang w:val="sq-AL"/>
        </w:rPr>
        <w:t>Dëshminë e gjuhës së huaj të noterizuar.</w:t>
      </w:r>
    </w:p>
    <w:p w:rsidR="00EE1F44" w:rsidRDefault="00EE1F44" w:rsidP="00EE1F44">
      <w:pPr>
        <w:pStyle w:val="ListParagraph"/>
        <w:spacing w:line="276" w:lineRule="auto"/>
        <w:jc w:val="both"/>
        <w:rPr>
          <w:rFonts w:ascii="Century Gothic" w:hAnsi="Century Gothic"/>
          <w:sz w:val="24"/>
          <w:szCs w:val="24"/>
          <w:lang w:val="sq-AL"/>
        </w:rPr>
      </w:pPr>
    </w:p>
    <w:p w:rsidR="00EE1F44" w:rsidRPr="001937C9" w:rsidRDefault="00EE1F44" w:rsidP="00EE1F44">
      <w:pPr>
        <w:spacing w:line="276" w:lineRule="auto"/>
        <w:jc w:val="both"/>
        <w:rPr>
          <w:rFonts w:ascii="Century Gothic" w:hAnsi="Century Gothic"/>
          <w:sz w:val="24"/>
          <w:szCs w:val="24"/>
        </w:rPr>
      </w:pPr>
      <w:r>
        <w:rPr>
          <w:rFonts w:ascii="Century Gothic" w:hAnsi="Century Gothic"/>
          <w:sz w:val="24"/>
          <w:szCs w:val="24"/>
        </w:rPr>
        <w:t xml:space="preserve">Të gjithë kandidatët duhet të paraqesin brenda datës </w:t>
      </w:r>
      <w:r>
        <w:rPr>
          <w:rFonts w:ascii="Century Gothic" w:hAnsi="Century Gothic"/>
          <w:b/>
          <w:sz w:val="24"/>
          <w:szCs w:val="24"/>
        </w:rPr>
        <w:t xml:space="preserve">25.10.2019 </w:t>
      </w:r>
      <w:r>
        <w:rPr>
          <w:rFonts w:ascii="Century Gothic" w:hAnsi="Century Gothic"/>
          <w:sz w:val="24"/>
          <w:szCs w:val="24"/>
        </w:rPr>
        <w:t>pranë Drejtorisë së Burimeve Njerëzore në Rektoratin e Universitetit Politeknik të Tiranës dokumentacionin e sipërcituar.</w:t>
      </w:r>
    </w:p>
    <w:p w:rsidR="008246AE" w:rsidRPr="00EE1F44" w:rsidRDefault="008246AE" w:rsidP="00EE1F44">
      <w:bookmarkStart w:id="0" w:name="_GoBack"/>
      <w:bookmarkEnd w:id="0"/>
    </w:p>
    <w:sectPr w:rsidR="008246AE" w:rsidRPr="00EE1F44" w:rsidSect="00EE1F44">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D42"/>
    <w:multiLevelType w:val="hybridMultilevel"/>
    <w:tmpl w:val="F5821D20"/>
    <w:lvl w:ilvl="0" w:tplc="041C0005">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 w15:restartNumberingAfterBreak="0">
    <w:nsid w:val="32BC19A0"/>
    <w:multiLevelType w:val="hybridMultilevel"/>
    <w:tmpl w:val="338E165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3CCF2113"/>
    <w:multiLevelType w:val="hybridMultilevel"/>
    <w:tmpl w:val="2E921A2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5464377F"/>
    <w:multiLevelType w:val="hybridMultilevel"/>
    <w:tmpl w:val="9F1ED250"/>
    <w:lvl w:ilvl="0" w:tplc="08090005">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4" w15:restartNumberingAfterBreak="0">
    <w:nsid w:val="703E39CA"/>
    <w:multiLevelType w:val="hybridMultilevel"/>
    <w:tmpl w:val="9536C672"/>
    <w:lvl w:ilvl="0" w:tplc="041C000F">
      <w:start w:val="1"/>
      <w:numFmt w:val="decimal"/>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9B"/>
    <w:rsid w:val="00020B96"/>
    <w:rsid w:val="00040018"/>
    <w:rsid w:val="00046F30"/>
    <w:rsid w:val="000A0B62"/>
    <w:rsid w:val="000B406B"/>
    <w:rsid w:val="000C018D"/>
    <w:rsid w:val="000E7314"/>
    <w:rsid w:val="000F270A"/>
    <w:rsid w:val="000F2B0E"/>
    <w:rsid w:val="001746DE"/>
    <w:rsid w:val="00184349"/>
    <w:rsid w:val="001C4E2E"/>
    <w:rsid w:val="001F4358"/>
    <w:rsid w:val="002262E3"/>
    <w:rsid w:val="00265C7C"/>
    <w:rsid w:val="00272333"/>
    <w:rsid w:val="00303919"/>
    <w:rsid w:val="003430ED"/>
    <w:rsid w:val="00384490"/>
    <w:rsid w:val="0039039C"/>
    <w:rsid w:val="003A52AD"/>
    <w:rsid w:val="003B6F14"/>
    <w:rsid w:val="003F2E5E"/>
    <w:rsid w:val="00447F62"/>
    <w:rsid w:val="00457BE2"/>
    <w:rsid w:val="004725E6"/>
    <w:rsid w:val="00473B61"/>
    <w:rsid w:val="004A4C83"/>
    <w:rsid w:val="004D0120"/>
    <w:rsid w:val="004F3D4E"/>
    <w:rsid w:val="005003F6"/>
    <w:rsid w:val="005073C7"/>
    <w:rsid w:val="005517AD"/>
    <w:rsid w:val="00554CEC"/>
    <w:rsid w:val="00561926"/>
    <w:rsid w:val="0057131D"/>
    <w:rsid w:val="00587EC3"/>
    <w:rsid w:val="00595742"/>
    <w:rsid w:val="00646D17"/>
    <w:rsid w:val="006B7DE7"/>
    <w:rsid w:val="006E4A4C"/>
    <w:rsid w:val="00706988"/>
    <w:rsid w:val="00711F29"/>
    <w:rsid w:val="007314B3"/>
    <w:rsid w:val="007454E8"/>
    <w:rsid w:val="00775961"/>
    <w:rsid w:val="00775F78"/>
    <w:rsid w:val="00783971"/>
    <w:rsid w:val="007C5D40"/>
    <w:rsid w:val="007E3048"/>
    <w:rsid w:val="007F169B"/>
    <w:rsid w:val="008246AE"/>
    <w:rsid w:val="008B287E"/>
    <w:rsid w:val="00900D45"/>
    <w:rsid w:val="00911C16"/>
    <w:rsid w:val="0092740C"/>
    <w:rsid w:val="00977C3D"/>
    <w:rsid w:val="009A3CAD"/>
    <w:rsid w:val="009B4119"/>
    <w:rsid w:val="009E317E"/>
    <w:rsid w:val="009F6491"/>
    <w:rsid w:val="00A102EF"/>
    <w:rsid w:val="00A7002C"/>
    <w:rsid w:val="00AB23E5"/>
    <w:rsid w:val="00AD57E9"/>
    <w:rsid w:val="00BA173C"/>
    <w:rsid w:val="00CA793F"/>
    <w:rsid w:val="00CF32B7"/>
    <w:rsid w:val="00D14734"/>
    <w:rsid w:val="00D8694F"/>
    <w:rsid w:val="00DC7E1E"/>
    <w:rsid w:val="00DD50BE"/>
    <w:rsid w:val="00E077BE"/>
    <w:rsid w:val="00E16A2B"/>
    <w:rsid w:val="00E51894"/>
    <w:rsid w:val="00EB24A4"/>
    <w:rsid w:val="00EB2F04"/>
    <w:rsid w:val="00EC4934"/>
    <w:rsid w:val="00EE0197"/>
    <w:rsid w:val="00EE1F44"/>
    <w:rsid w:val="00F57A51"/>
    <w:rsid w:val="00FD22CC"/>
    <w:rsid w:val="00FF2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50223-BECA-403A-9A40-F5FFDA46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F44"/>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F43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F4358"/>
    <w:rPr>
      <w:rFonts w:eastAsiaTheme="minorEastAsia"/>
      <w:lang w:val="en-US"/>
    </w:rPr>
  </w:style>
  <w:style w:type="paragraph" w:styleId="BalloonText">
    <w:name w:val="Balloon Text"/>
    <w:basedOn w:val="Normal"/>
    <w:link w:val="BalloonTextChar"/>
    <w:uiPriority w:val="99"/>
    <w:semiHidden/>
    <w:unhideWhenUsed/>
    <w:rsid w:val="004F3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4E"/>
    <w:rPr>
      <w:rFonts w:ascii="Segoe UI" w:hAnsi="Segoe UI" w:cs="Segoe UI"/>
      <w:sz w:val="18"/>
      <w:szCs w:val="18"/>
    </w:rPr>
  </w:style>
  <w:style w:type="paragraph" w:styleId="ListParagraph">
    <w:name w:val="List Paragraph"/>
    <w:basedOn w:val="Normal"/>
    <w:uiPriority w:val="34"/>
    <w:qFormat/>
    <w:rsid w:val="00EE1F44"/>
    <w:pPr>
      <w:spacing w:after="0" w:line="240" w:lineRule="auto"/>
      <w:ind w:left="720"/>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5883-5E5C-45A5-A72D-B7A333AF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dc:creator>
  <cp:keywords/>
  <dc:description/>
  <cp:lastModifiedBy>STELA</cp:lastModifiedBy>
  <cp:revision>2</cp:revision>
  <cp:lastPrinted>2017-06-21T13:09:00Z</cp:lastPrinted>
  <dcterms:created xsi:type="dcterms:W3CDTF">2019-10-14T08:38:00Z</dcterms:created>
  <dcterms:modified xsi:type="dcterms:W3CDTF">2019-10-14T08:38:00Z</dcterms:modified>
</cp:coreProperties>
</file>