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1857" w14:textId="29D5DEA0" w:rsidR="00EB3AD5" w:rsidRPr="00053E88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053E88">
        <w:rPr>
          <w:b/>
          <w:bCs/>
          <w:color w:val="002060"/>
          <w:sz w:val="24"/>
          <w:szCs w:val="24"/>
        </w:rPr>
        <w:t>Hapet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3D515E" w:rsidRPr="00053E88">
        <w:rPr>
          <w:b/>
          <w:bCs/>
          <w:color w:val="002060"/>
          <w:sz w:val="24"/>
          <w:szCs w:val="24"/>
        </w:rPr>
        <w:t>t</w:t>
      </w:r>
      <w:r w:rsidRPr="00053E88">
        <w:rPr>
          <w:b/>
          <w:bCs/>
          <w:color w:val="002060"/>
          <w:sz w:val="24"/>
          <w:szCs w:val="24"/>
        </w:rPr>
        <w:t>hirrja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për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mobilitet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(</w:t>
      </w:r>
      <w:proofErr w:type="spellStart"/>
      <w:r w:rsidRPr="00053E88">
        <w:rPr>
          <w:b/>
          <w:bCs/>
          <w:color w:val="002060"/>
          <w:sz w:val="24"/>
          <w:szCs w:val="24"/>
        </w:rPr>
        <w:t>bursë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) </w:t>
      </w:r>
      <w:proofErr w:type="spellStart"/>
      <w:r w:rsidRPr="00053E88">
        <w:rPr>
          <w:b/>
          <w:bCs/>
          <w:color w:val="002060"/>
          <w:sz w:val="24"/>
          <w:szCs w:val="24"/>
        </w:rPr>
        <w:t>stafi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të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Pr="00053E88">
        <w:rPr>
          <w:b/>
          <w:bCs/>
          <w:color w:val="002060"/>
          <w:sz w:val="24"/>
          <w:szCs w:val="24"/>
        </w:rPr>
        <w:t>së</w:t>
      </w:r>
      <w:proofErr w:type="spellEnd"/>
      <w:r w:rsidRPr="00053E88">
        <w:rPr>
          <w:b/>
          <w:bCs/>
          <w:color w:val="002060"/>
          <w:sz w:val="24"/>
          <w:szCs w:val="24"/>
        </w:rPr>
        <w:t>,</w:t>
      </w:r>
    </w:p>
    <w:p w14:paraId="30D6B7B2" w14:textId="77777777" w:rsidR="00EB3AD5" w:rsidRPr="00053E88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053E88">
        <w:rPr>
          <w:b/>
          <w:bCs/>
          <w:color w:val="002060"/>
          <w:sz w:val="24"/>
          <w:szCs w:val="24"/>
        </w:rPr>
        <w:t>në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kuadër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të</w:t>
      </w:r>
      <w:proofErr w:type="spellEnd"/>
      <w:r w:rsidRPr="00053E88">
        <w:rPr>
          <w:b/>
          <w:bCs/>
          <w:color w:val="002060"/>
          <w:spacing w:val="1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Marrëveshjes</w:t>
      </w:r>
      <w:proofErr w:type="spellEnd"/>
      <w:r w:rsidRPr="00053E88">
        <w:rPr>
          <w:b/>
          <w:bCs/>
          <w:color w:val="002060"/>
          <w:spacing w:val="-1"/>
          <w:sz w:val="24"/>
          <w:szCs w:val="24"/>
        </w:rPr>
        <w:t xml:space="preserve"> </w:t>
      </w:r>
      <w:r w:rsidRPr="00053E88">
        <w:rPr>
          <w:b/>
          <w:bCs/>
          <w:color w:val="002060"/>
          <w:sz w:val="24"/>
          <w:szCs w:val="24"/>
        </w:rPr>
        <w:t>KA1</w:t>
      </w:r>
      <w:r w:rsidRPr="00053E88">
        <w:rPr>
          <w:b/>
          <w:bCs/>
          <w:color w:val="002060"/>
          <w:spacing w:val="-4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të</w:t>
      </w:r>
      <w:proofErr w:type="spellEnd"/>
      <w:r w:rsidRPr="00053E88">
        <w:rPr>
          <w:b/>
          <w:bCs/>
          <w:color w:val="002060"/>
          <w:spacing w:val="-3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Programit</w:t>
      </w:r>
      <w:proofErr w:type="spellEnd"/>
      <w:r w:rsidRPr="00053E88">
        <w:rPr>
          <w:b/>
          <w:bCs/>
          <w:color w:val="002060"/>
          <w:spacing w:val="-3"/>
          <w:sz w:val="24"/>
          <w:szCs w:val="24"/>
        </w:rPr>
        <w:t xml:space="preserve"> </w:t>
      </w:r>
      <w:r w:rsidRPr="00053E88">
        <w:rPr>
          <w:b/>
          <w:bCs/>
          <w:color w:val="002060"/>
          <w:sz w:val="24"/>
          <w:szCs w:val="24"/>
        </w:rPr>
        <w:t>Erasmus</w:t>
      </w:r>
      <w:r w:rsidRPr="00053E88">
        <w:rPr>
          <w:b/>
          <w:bCs/>
          <w:color w:val="002060"/>
          <w:spacing w:val="-3"/>
          <w:sz w:val="24"/>
          <w:szCs w:val="24"/>
        </w:rPr>
        <w:t xml:space="preserve"> </w:t>
      </w:r>
      <w:r w:rsidRPr="00053E88">
        <w:rPr>
          <w:b/>
          <w:bCs/>
          <w:color w:val="002060"/>
          <w:sz w:val="24"/>
          <w:szCs w:val="24"/>
        </w:rPr>
        <w:t>+</w:t>
      </w:r>
    </w:p>
    <w:p w14:paraId="3851E555" w14:textId="3F709D4E" w:rsidR="00EB3AD5" w:rsidRPr="00053E88" w:rsidRDefault="00EB3AD5" w:rsidP="00B127AD">
      <w:pPr>
        <w:pStyle w:val="Heading1"/>
        <w:pBdr>
          <w:bottom w:val="single" w:sz="6" w:space="0" w:color="A2A9B1"/>
        </w:pBdr>
        <w:spacing w:after="60"/>
        <w:jc w:val="center"/>
        <w:rPr>
          <w:color w:val="002060"/>
          <w:u w:val="none"/>
          <w:lang w:val="fr-FR"/>
        </w:rPr>
      </w:pPr>
      <w:proofErr w:type="spellStart"/>
      <w:proofErr w:type="gramStart"/>
      <w:r w:rsidRPr="00053E88">
        <w:rPr>
          <w:color w:val="002060"/>
          <w:lang w:val="fr-FR"/>
        </w:rPr>
        <w:t>në</w:t>
      </w:r>
      <w:proofErr w:type="spellEnd"/>
      <w:r w:rsidR="00B127AD" w:rsidRPr="00053E88">
        <w:rPr>
          <w:color w:val="002060"/>
          <w:lang w:val="fr-FR"/>
        </w:rPr>
        <w:t xml:space="preserve">  </w:t>
      </w:r>
      <w:proofErr w:type="spellStart"/>
      <w:r w:rsidR="00B127AD" w:rsidRPr="00053E88">
        <w:rPr>
          <w:color w:val="002060"/>
          <w:u w:val="none"/>
          <w:lang w:val="fr-FR"/>
        </w:rPr>
        <w:t>Università</w:t>
      </w:r>
      <w:proofErr w:type="spellEnd"/>
      <w:proofErr w:type="gramEnd"/>
      <w:r w:rsidR="00B127AD" w:rsidRPr="00053E88">
        <w:rPr>
          <w:color w:val="002060"/>
          <w:u w:val="none"/>
          <w:lang w:val="fr-FR"/>
        </w:rPr>
        <w:t xml:space="preserve"> </w:t>
      </w:r>
      <w:proofErr w:type="spellStart"/>
      <w:r w:rsidR="00B127AD" w:rsidRPr="00053E88">
        <w:rPr>
          <w:color w:val="002060"/>
          <w:u w:val="none"/>
          <w:lang w:val="fr-FR"/>
        </w:rPr>
        <w:t>degli</w:t>
      </w:r>
      <w:proofErr w:type="spellEnd"/>
      <w:r w:rsidR="00B127AD" w:rsidRPr="00053E88">
        <w:rPr>
          <w:color w:val="002060"/>
          <w:u w:val="none"/>
          <w:lang w:val="fr-FR"/>
        </w:rPr>
        <w:t xml:space="preserve"> </w:t>
      </w:r>
      <w:proofErr w:type="spellStart"/>
      <w:r w:rsidR="00B127AD" w:rsidRPr="00053E88">
        <w:rPr>
          <w:color w:val="002060"/>
          <w:u w:val="none"/>
          <w:lang w:val="fr-FR"/>
        </w:rPr>
        <w:t>Studi</w:t>
      </w:r>
      <w:proofErr w:type="spellEnd"/>
      <w:r w:rsidR="00B127AD" w:rsidRPr="00053E88">
        <w:rPr>
          <w:color w:val="002060"/>
          <w:u w:val="none"/>
          <w:lang w:val="fr-FR"/>
        </w:rPr>
        <w:t xml:space="preserve"> di Trento</w:t>
      </w:r>
      <w:r w:rsidRPr="00053E88">
        <w:rPr>
          <w:color w:val="002060"/>
          <w:u w:val="none"/>
          <w:lang w:val="fr-FR"/>
        </w:rPr>
        <w:t xml:space="preserve">, </w:t>
      </w:r>
      <w:proofErr w:type="spellStart"/>
      <w:r w:rsidR="00B127AD" w:rsidRPr="00053E88">
        <w:rPr>
          <w:color w:val="002060"/>
          <w:u w:val="none"/>
          <w:lang w:val="fr-FR"/>
        </w:rPr>
        <w:t>Itali</w:t>
      </w:r>
      <w:proofErr w:type="spellEnd"/>
      <w:r w:rsidRPr="00053E88">
        <w:rPr>
          <w:color w:val="002060"/>
          <w:u w:val="none"/>
          <w:lang w:val="fr-FR"/>
        </w:rPr>
        <w:t>.</w:t>
      </w:r>
    </w:p>
    <w:p w14:paraId="38D7B42A" w14:textId="77777777" w:rsidR="00EB3AD5" w:rsidRPr="00053E88" w:rsidRDefault="00EB3AD5" w:rsidP="00EB3AD5">
      <w:pPr>
        <w:pStyle w:val="NoSpacing"/>
        <w:jc w:val="center"/>
        <w:rPr>
          <w:b/>
          <w:bCs/>
          <w:i/>
          <w:color w:val="002060"/>
          <w:sz w:val="24"/>
          <w:szCs w:val="24"/>
          <w:lang w:val="fr-FR"/>
        </w:rPr>
      </w:pPr>
    </w:p>
    <w:p w14:paraId="72313EE0" w14:textId="4F601BCE" w:rsidR="00EB3AD5" w:rsidRDefault="00EB3AD5" w:rsidP="00453CA4">
      <w:pPr>
        <w:spacing w:line="242" w:lineRule="auto"/>
        <w:ind w:right="118"/>
        <w:jc w:val="both"/>
        <w:rPr>
          <w:sz w:val="24"/>
          <w:szCs w:val="24"/>
        </w:rPr>
      </w:pPr>
      <w:proofErr w:type="spellStart"/>
      <w:r w:rsidRPr="00053E88">
        <w:rPr>
          <w:sz w:val="24"/>
          <w:szCs w:val="24"/>
        </w:rPr>
        <w:t>Në</w:t>
      </w:r>
      <w:proofErr w:type="spellEnd"/>
      <w:r w:rsidRPr="00053E88">
        <w:rPr>
          <w:sz w:val="24"/>
          <w:szCs w:val="24"/>
        </w:rPr>
        <w:t xml:space="preserve"> </w:t>
      </w:r>
      <w:proofErr w:type="spellStart"/>
      <w:r w:rsidRPr="00053E88">
        <w:rPr>
          <w:sz w:val="24"/>
          <w:szCs w:val="24"/>
        </w:rPr>
        <w:t>kuadër</w:t>
      </w:r>
      <w:proofErr w:type="spellEnd"/>
      <w:r w:rsidRPr="00053E88">
        <w:rPr>
          <w:sz w:val="24"/>
          <w:szCs w:val="24"/>
        </w:rPr>
        <w:t xml:space="preserve"> </w:t>
      </w:r>
      <w:proofErr w:type="spellStart"/>
      <w:r w:rsidRPr="00053E88">
        <w:rPr>
          <w:sz w:val="24"/>
          <w:szCs w:val="24"/>
        </w:rPr>
        <w:t>të</w:t>
      </w:r>
      <w:proofErr w:type="spellEnd"/>
      <w:r w:rsidRPr="00053E88">
        <w:rPr>
          <w:sz w:val="24"/>
          <w:szCs w:val="24"/>
        </w:rPr>
        <w:t xml:space="preserve"> </w:t>
      </w:r>
      <w:proofErr w:type="spellStart"/>
      <w:r w:rsidRPr="00053E88">
        <w:rPr>
          <w:sz w:val="24"/>
          <w:szCs w:val="24"/>
        </w:rPr>
        <w:t>programit</w:t>
      </w:r>
      <w:proofErr w:type="spellEnd"/>
      <w:r w:rsidRPr="00053E88">
        <w:rPr>
          <w:sz w:val="24"/>
          <w:szCs w:val="24"/>
        </w:rPr>
        <w:t xml:space="preserve"> Erasmus + </w:t>
      </w:r>
      <w:proofErr w:type="spellStart"/>
      <w:r w:rsidRPr="00053E88">
        <w:rPr>
          <w:sz w:val="24"/>
          <w:szCs w:val="24"/>
        </w:rPr>
        <w:t>dhe</w:t>
      </w:r>
      <w:proofErr w:type="spellEnd"/>
      <w:r w:rsidRPr="00053E88">
        <w:rPr>
          <w:sz w:val="24"/>
          <w:szCs w:val="24"/>
        </w:rPr>
        <w:t xml:space="preserve"> </w:t>
      </w:r>
      <w:proofErr w:type="spellStart"/>
      <w:r w:rsidRPr="00053E88">
        <w:rPr>
          <w:sz w:val="24"/>
          <w:szCs w:val="24"/>
        </w:rPr>
        <w:t>marrëveshjes</w:t>
      </w:r>
      <w:proofErr w:type="spellEnd"/>
      <w:r w:rsidRPr="00053E88">
        <w:rPr>
          <w:sz w:val="24"/>
          <w:szCs w:val="24"/>
        </w:rPr>
        <w:t xml:space="preserve"> KA1 </w:t>
      </w:r>
      <w:proofErr w:type="spellStart"/>
      <w:r w:rsidRPr="00053E88">
        <w:rPr>
          <w:sz w:val="24"/>
          <w:szCs w:val="24"/>
        </w:rPr>
        <w:t>bilaterale</w:t>
      </w:r>
      <w:proofErr w:type="spellEnd"/>
      <w:r w:rsidRPr="00053E88">
        <w:rPr>
          <w:sz w:val="24"/>
          <w:szCs w:val="24"/>
        </w:rPr>
        <w:t xml:space="preserve">, </w:t>
      </w:r>
      <w:proofErr w:type="spellStart"/>
      <w:r w:rsidR="00F9700C" w:rsidRPr="009D7B6A">
        <w:rPr>
          <w:sz w:val="24"/>
          <w:szCs w:val="24"/>
        </w:rPr>
        <w:t>është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453CA4">
        <w:rPr>
          <w:sz w:val="24"/>
          <w:szCs w:val="24"/>
        </w:rPr>
        <w:t>shtyr</w:t>
      </w:r>
      <w:r w:rsidR="00453CA4" w:rsidRPr="009D7B6A">
        <w:rPr>
          <w:sz w:val="24"/>
          <w:szCs w:val="24"/>
        </w:rPr>
        <w:t>ë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thirrja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për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aplikim</w:t>
      </w:r>
      <w:r w:rsidR="00F9700C">
        <w:rPr>
          <w:sz w:val="24"/>
          <w:szCs w:val="24"/>
        </w:rPr>
        <w:t>e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për</w:t>
      </w:r>
      <w:proofErr w:type="spellEnd"/>
      <w:r w:rsidR="00F9700C" w:rsidRPr="009D7B6A">
        <w:rPr>
          <w:sz w:val="24"/>
          <w:szCs w:val="24"/>
        </w:rPr>
        <w:t xml:space="preserve"> burs</w:t>
      </w:r>
      <w:r w:rsidR="00F9700C">
        <w:rPr>
          <w:sz w:val="24"/>
          <w:szCs w:val="24"/>
        </w:rPr>
        <w:t>a</w:t>
      </w:r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për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student</w:t>
      </w:r>
      <w:r w:rsidR="00F9700C">
        <w:rPr>
          <w:sz w:val="24"/>
          <w:szCs w:val="24"/>
        </w:rPr>
        <w:t>ë</w:t>
      </w:r>
      <w:proofErr w:type="spellEnd"/>
      <w:r w:rsidR="00F9700C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të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Universitetit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Politeknik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të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Tiranës</w:t>
      </w:r>
      <w:proofErr w:type="spellEnd"/>
      <w:r w:rsidR="00F9700C" w:rsidRPr="009D7B6A">
        <w:rPr>
          <w:sz w:val="24"/>
          <w:szCs w:val="24"/>
        </w:rPr>
        <w:t xml:space="preserve">, </w:t>
      </w:r>
      <w:proofErr w:type="spellStart"/>
      <w:r w:rsidR="00F9700C" w:rsidRPr="009D7B6A">
        <w:rPr>
          <w:sz w:val="24"/>
          <w:szCs w:val="24"/>
        </w:rPr>
        <w:t>në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  <w:lang w:val="fr-FR"/>
        </w:rPr>
        <w:t>Università</w:t>
      </w:r>
      <w:proofErr w:type="spellEnd"/>
      <w:r w:rsidR="00F9700C" w:rsidRPr="009D7B6A">
        <w:rPr>
          <w:sz w:val="24"/>
          <w:szCs w:val="24"/>
          <w:lang w:val="fr-FR"/>
        </w:rPr>
        <w:t xml:space="preserve"> </w:t>
      </w:r>
      <w:proofErr w:type="spellStart"/>
      <w:r w:rsidR="00F9700C" w:rsidRPr="009D7B6A">
        <w:rPr>
          <w:sz w:val="24"/>
          <w:szCs w:val="24"/>
          <w:lang w:val="fr-FR"/>
        </w:rPr>
        <w:t>degli</w:t>
      </w:r>
      <w:proofErr w:type="spellEnd"/>
      <w:r w:rsidR="00F9700C" w:rsidRPr="009D7B6A">
        <w:rPr>
          <w:sz w:val="24"/>
          <w:szCs w:val="24"/>
          <w:lang w:val="fr-FR"/>
        </w:rPr>
        <w:t xml:space="preserve"> </w:t>
      </w:r>
      <w:proofErr w:type="spellStart"/>
      <w:r w:rsidR="00F9700C" w:rsidRPr="009D7B6A">
        <w:rPr>
          <w:sz w:val="24"/>
          <w:szCs w:val="24"/>
          <w:lang w:val="fr-FR"/>
        </w:rPr>
        <w:t>Studi</w:t>
      </w:r>
      <w:proofErr w:type="spellEnd"/>
      <w:r w:rsidR="00F9700C" w:rsidRPr="009D7B6A">
        <w:rPr>
          <w:sz w:val="24"/>
          <w:szCs w:val="24"/>
          <w:lang w:val="fr-FR"/>
        </w:rPr>
        <w:t xml:space="preserve"> di Trento.</w:t>
      </w:r>
      <w:r w:rsidR="00F9700C" w:rsidRPr="009D7B6A">
        <w:rPr>
          <w:sz w:val="24"/>
          <w:szCs w:val="24"/>
        </w:rPr>
        <w:t xml:space="preserve"> </w:t>
      </w:r>
    </w:p>
    <w:p w14:paraId="35179DB4" w14:textId="77777777" w:rsidR="00453CA4" w:rsidRPr="00453CA4" w:rsidRDefault="00453CA4" w:rsidP="00453CA4">
      <w:pPr>
        <w:spacing w:line="242" w:lineRule="auto"/>
        <w:ind w:right="118"/>
        <w:jc w:val="both"/>
        <w:rPr>
          <w:color w:val="002060"/>
          <w:sz w:val="24"/>
          <w:szCs w:val="24"/>
          <w:lang w:val="fr-FR"/>
        </w:rPr>
      </w:pPr>
    </w:p>
    <w:p w14:paraId="0F9F621E" w14:textId="77777777" w:rsidR="00F9700C" w:rsidRDefault="00F9700C" w:rsidP="00F9700C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Llojet</w:t>
      </w:r>
      <w:proofErr w:type="spellEnd"/>
      <w:r>
        <w:rPr>
          <w:b/>
          <w:bCs/>
          <w:sz w:val="24"/>
          <w:szCs w:val="24"/>
        </w:rPr>
        <w:t xml:space="preserve"> e </w:t>
      </w:r>
      <w:proofErr w:type="spellStart"/>
      <w:r>
        <w:rPr>
          <w:b/>
          <w:bCs/>
          <w:sz w:val="24"/>
          <w:szCs w:val="24"/>
        </w:rPr>
        <w:t>mobilitetit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përfshijnë</w:t>
      </w:r>
      <w:proofErr w:type="spellEnd"/>
      <w:r>
        <w:rPr>
          <w:b/>
          <w:bCs/>
          <w:sz w:val="24"/>
          <w:szCs w:val="24"/>
        </w:rPr>
        <w:t xml:space="preserve">: </w:t>
      </w:r>
    </w:p>
    <w:p w14:paraId="7083CFAB" w14:textId="0BE0FE6D" w:rsidR="00F9700C" w:rsidRDefault="00F9700C" w:rsidP="00F9700C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Shkëmbimin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studentëve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mbrojtje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diplome</w:t>
      </w:r>
      <w:proofErr w:type="spellEnd"/>
    </w:p>
    <w:p w14:paraId="0BC2CADC" w14:textId="77777777" w:rsidR="00F9700C" w:rsidRDefault="00F9700C" w:rsidP="00F9700C">
      <w:pPr>
        <w:pStyle w:val="ListParagraph"/>
        <w:spacing w:line="240" w:lineRule="auto"/>
        <w:ind w:left="360"/>
        <w:jc w:val="both"/>
        <w:rPr>
          <w:sz w:val="24"/>
          <w:szCs w:val="24"/>
        </w:rPr>
      </w:pPr>
    </w:p>
    <w:p w14:paraId="4AED1796" w14:textId="77777777" w:rsidR="00F9700C" w:rsidRDefault="00F9700C" w:rsidP="00F9700C">
      <w:pPr>
        <w:jc w:val="both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Nivelet</w:t>
      </w:r>
      <w:proofErr w:type="spellEnd"/>
      <w:r>
        <w:rPr>
          <w:b/>
          <w:bCs/>
          <w:color w:val="000000"/>
          <w:sz w:val="24"/>
          <w:szCs w:val="24"/>
        </w:rPr>
        <w:t xml:space="preserve"> e </w:t>
      </w:r>
      <w:proofErr w:type="spellStart"/>
      <w:r>
        <w:rPr>
          <w:b/>
          <w:bCs/>
          <w:color w:val="000000"/>
          <w:sz w:val="24"/>
          <w:szCs w:val="24"/>
        </w:rPr>
        <w:t>mobilitetit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për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studentët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14:paraId="04AEC224" w14:textId="3F662A29" w:rsidR="00F9700C" w:rsidRDefault="00F9700C" w:rsidP="00F9700C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Studentët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duhet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regjistruar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një</w:t>
      </w:r>
      <w:proofErr w:type="spellEnd"/>
      <w:r>
        <w:rPr>
          <w:color w:val="000000"/>
          <w:sz w:val="24"/>
          <w:szCs w:val="24"/>
        </w:rPr>
        <w:t xml:space="preserve"> program </w:t>
      </w:r>
      <w:proofErr w:type="spellStart"/>
      <w:r>
        <w:rPr>
          <w:color w:val="000000"/>
          <w:sz w:val="24"/>
          <w:szCs w:val="24"/>
        </w:rPr>
        <w:t>studimi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Universitetin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Politeknik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Tiranës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 w:rsidR="00CD0474">
        <w:rPr>
          <w:color w:val="000000"/>
          <w:sz w:val="24"/>
          <w:szCs w:val="24"/>
        </w:rPr>
        <w:t>Fakulteti</w:t>
      </w:r>
      <w:proofErr w:type="spellEnd"/>
      <w:r w:rsidR="00CD0474">
        <w:rPr>
          <w:color w:val="000000"/>
          <w:sz w:val="24"/>
          <w:szCs w:val="24"/>
        </w:rPr>
        <w:t xml:space="preserve"> </w:t>
      </w:r>
      <w:proofErr w:type="spellStart"/>
      <w:r w:rsidR="00CD0474">
        <w:rPr>
          <w:color w:val="000000"/>
          <w:sz w:val="24"/>
          <w:szCs w:val="24"/>
        </w:rPr>
        <w:t>i</w:t>
      </w:r>
      <w:proofErr w:type="spellEnd"/>
      <w:r w:rsidR="00CD0474">
        <w:rPr>
          <w:color w:val="000000"/>
          <w:sz w:val="24"/>
          <w:szCs w:val="24"/>
        </w:rPr>
        <w:t xml:space="preserve"> </w:t>
      </w:r>
      <w:proofErr w:type="spellStart"/>
      <w:r w:rsidR="00CD0474">
        <w:rPr>
          <w:color w:val="000000"/>
          <w:sz w:val="24"/>
          <w:szCs w:val="24"/>
        </w:rPr>
        <w:t>Gjeologjis</w:t>
      </w:r>
      <w:r w:rsidR="00CD0474" w:rsidRPr="00053E88">
        <w:rPr>
          <w:sz w:val="24"/>
          <w:szCs w:val="24"/>
        </w:rPr>
        <w:t>ë</w:t>
      </w:r>
      <w:proofErr w:type="spellEnd"/>
      <w:r w:rsidR="00CD0474">
        <w:rPr>
          <w:color w:val="000000"/>
          <w:sz w:val="24"/>
          <w:szCs w:val="24"/>
        </w:rPr>
        <w:t xml:space="preserve"> </w:t>
      </w:r>
      <w:proofErr w:type="spellStart"/>
      <w:r w:rsidR="00CD0474">
        <w:rPr>
          <w:color w:val="000000"/>
          <w:sz w:val="24"/>
          <w:szCs w:val="24"/>
        </w:rPr>
        <w:t>dhe</w:t>
      </w:r>
      <w:proofErr w:type="spellEnd"/>
      <w:r w:rsidR="00CD0474">
        <w:rPr>
          <w:color w:val="000000"/>
          <w:sz w:val="24"/>
          <w:szCs w:val="24"/>
        </w:rPr>
        <w:t xml:space="preserve"> </w:t>
      </w:r>
      <w:proofErr w:type="spellStart"/>
      <w:r w:rsidR="00CD0474">
        <w:rPr>
          <w:color w:val="000000"/>
          <w:sz w:val="24"/>
          <w:szCs w:val="24"/>
        </w:rPr>
        <w:t>Minierave</w:t>
      </w:r>
      <w:proofErr w:type="spellEnd"/>
      <w:r w:rsidR="00CD0474">
        <w:rPr>
          <w:color w:val="000000"/>
          <w:sz w:val="24"/>
          <w:szCs w:val="24"/>
        </w:rPr>
        <w:t xml:space="preserve"> </w:t>
      </w:r>
      <w:proofErr w:type="spellStart"/>
      <w:r w:rsidR="00CD0474">
        <w:rPr>
          <w:color w:val="000000"/>
          <w:sz w:val="24"/>
          <w:szCs w:val="24"/>
        </w:rPr>
        <w:t>dhe</w:t>
      </w:r>
      <w:proofErr w:type="spellEnd"/>
      <w:r w:rsidR="00CD0474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Fakulteti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Inxhinieris</w:t>
      </w:r>
      <w:r w:rsidRPr="00053E88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 w:rsidRPr="00053E88">
        <w:rPr>
          <w:sz w:val="24"/>
          <w:szCs w:val="24"/>
        </w:rPr>
        <w:t>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Nd</w:t>
      </w:r>
      <w:r w:rsidRPr="00053E88">
        <w:rPr>
          <w:sz w:val="24"/>
          <w:szCs w:val="24"/>
        </w:rPr>
        <w:t>ë</w:t>
      </w:r>
      <w:r>
        <w:rPr>
          <w:color w:val="000000"/>
          <w:sz w:val="24"/>
          <w:szCs w:val="24"/>
        </w:rPr>
        <w:t>rtimit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3F5AA117" w14:textId="77777777" w:rsidR="00F9700C" w:rsidRDefault="00F9700C" w:rsidP="00F9700C">
      <w:pPr>
        <w:pStyle w:val="ListParagraph"/>
        <w:spacing w:line="240" w:lineRule="auto"/>
        <w:ind w:left="360"/>
        <w:jc w:val="both"/>
        <w:rPr>
          <w:sz w:val="24"/>
          <w:szCs w:val="24"/>
        </w:rPr>
      </w:pPr>
    </w:p>
    <w:p w14:paraId="12E2CA2C" w14:textId="77777777" w:rsidR="00F9700C" w:rsidRDefault="00F9700C" w:rsidP="00F9700C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Kohëzagjatja</w:t>
      </w:r>
      <w:proofErr w:type="spellEnd"/>
      <w:r>
        <w:rPr>
          <w:b/>
          <w:bCs/>
          <w:sz w:val="24"/>
          <w:szCs w:val="24"/>
        </w:rPr>
        <w:t xml:space="preserve"> e </w:t>
      </w:r>
      <w:proofErr w:type="spellStart"/>
      <w:r>
        <w:rPr>
          <w:b/>
          <w:bCs/>
          <w:sz w:val="24"/>
          <w:szCs w:val="24"/>
        </w:rPr>
        <w:t>bursave</w:t>
      </w:r>
      <w:proofErr w:type="spellEnd"/>
      <w:r>
        <w:rPr>
          <w:b/>
          <w:bCs/>
          <w:sz w:val="24"/>
          <w:szCs w:val="24"/>
        </w:rPr>
        <w:t>:</w:t>
      </w:r>
    </w:p>
    <w:p w14:paraId="2172B328" w14:textId="0E23164F" w:rsidR="00F9700C" w:rsidRDefault="00CB6CAE" w:rsidP="00F9700C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  <w:bdr w:val="none" w:sz="0" w:space="0" w:color="auto" w:frame="1"/>
        </w:rPr>
        <w:t>Semestri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i</w:t>
      </w:r>
      <w:proofErr w:type="spellEnd"/>
      <w:r>
        <w:rPr>
          <w:sz w:val="24"/>
          <w:szCs w:val="24"/>
          <w:bdr w:val="none" w:sz="0" w:space="0" w:color="auto" w:frame="1"/>
        </w:rPr>
        <w:t xml:space="preserve"> I, </w:t>
      </w:r>
      <w:proofErr w:type="spellStart"/>
      <w:r>
        <w:rPr>
          <w:sz w:val="24"/>
          <w:szCs w:val="24"/>
          <w:bdr w:val="none" w:sz="0" w:space="0" w:color="auto" w:frame="1"/>
        </w:rPr>
        <w:t>viti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akademik</w:t>
      </w:r>
      <w:proofErr w:type="spellEnd"/>
      <w:r>
        <w:rPr>
          <w:sz w:val="24"/>
          <w:szCs w:val="24"/>
          <w:bdr w:val="none" w:sz="0" w:space="0" w:color="auto" w:frame="1"/>
        </w:rPr>
        <w:t xml:space="preserve"> 2022 - 2023</w:t>
      </w:r>
    </w:p>
    <w:p w14:paraId="043E5615" w14:textId="731B8061" w:rsidR="00F9700C" w:rsidRDefault="00F9700C" w:rsidP="00F9700C">
      <w:pPr>
        <w:jc w:val="both"/>
        <w:rPr>
          <w:b/>
          <w:sz w:val="24"/>
          <w:szCs w:val="24"/>
        </w:rPr>
      </w:pPr>
    </w:p>
    <w:p w14:paraId="66791022" w14:textId="24696890" w:rsidR="00F9700C" w:rsidRDefault="00F9700C" w:rsidP="00F9700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Numri</w:t>
      </w:r>
      <w:proofErr w:type="spellEnd"/>
      <w:r>
        <w:rPr>
          <w:sz w:val="24"/>
          <w:szCs w:val="24"/>
        </w:rPr>
        <w:t xml:space="preserve"> total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studentëve</w:t>
      </w:r>
      <w:proofErr w:type="spellEnd"/>
      <w:r>
        <w:rPr>
          <w:sz w:val="24"/>
          <w:szCs w:val="24"/>
        </w:rPr>
        <w:t xml:space="preserve">: </w:t>
      </w:r>
      <w:r w:rsidR="00453CA4">
        <w:rPr>
          <w:sz w:val="24"/>
          <w:szCs w:val="24"/>
        </w:rPr>
        <w:t>4</w:t>
      </w:r>
    </w:p>
    <w:p w14:paraId="4D6CE482" w14:textId="77777777" w:rsidR="00F9700C" w:rsidRDefault="00F9700C" w:rsidP="00F9700C">
      <w:pPr>
        <w:jc w:val="both"/>
        <w:rPr>
          <w:sz w:val="24"/>
          <w:szCs w:val="24"/>
        </w:rPr>
      </w:pPr>
    </w:p>
    <w:p w14:paraId="11EDCB6D" w14:textId="77777777" w:rsidR="00F9700C" w:rsidRDefault="00F9700C" w:rsidP="00F9700C">
      <w:p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Dokumentat</w:t>
      </w:r>
      <w:proofErr w:type="spellEnd"/>
      <w:r>
        <w:rPr>
          <w:b/>
          <w:sz w:val="24"/>
          <w:szCs w:val="24"/>
          <w:u w:val="single"/>
        </w:rPr>
        <w:t xml:space="preserve"> e </w:t>
      </w:r>
      <w:proofErr w:type="spellStart"/>
      <w:r>
        <w:rPr>
          <w:b/>
          <w:sz w:val="24"/>
          <w:szCs w:val="24"/>
          <w:u w:val="single"/>
        </w:rPr>
        <w:t>nevojshme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për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aplikim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për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studentët</w:t>
      </w:r>
      <w:proofErr w:type="spellEnd"/>
      <w:r>
        <w:rPr>
          <w:b/>
          <w:bCs/>
          <w:sz w:val="24"/>
          <w:szCs w:val="24"/>
          <w:u w:val="single"/>
        </w:rPr>
        <w:t>:</w:t>
      </w:r>
    </w:p>
    <w:p w14:paraId="6AA1DEB3" w14:textId="77777777" w:rsidR="00F9700C" w:rsidRDefault="00F9700C" w:rsidP="00F9700C">
      <w:pPr>
        <w:jc w:val="both"/>
        <w:rPr>
          <w:sz w:val="24"/>
          <w:szCs w:val="24"/>
        </w:rPr>
      </w:pPr>
    </w:p>
    <w:p w14:paraId="5EE96B84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>- CV;</w:t>
      </w:r>
    </w:p>
    <w:p w14:paraId="3BCE95C6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Kopje e </w:t>
      </w:r>
      <w:proofErr w:type="spellStart"/>
      <w:r>
        <w:rPr>
          <w:sz w:val="24"/>
          <w:szCs w:val="24"/>
        </w:rPr>
        <w:t>Pasaportës</w:t>
      </w:r>
      <w:proofErr w:type="spellEnd"/>
      <w:r>
        <w:rPr>
          <w:sz w:val="24"/>
          <w:szCs w:val="24"/>
        </w:rPr>
        <w:t>;</w:t>
      </w:r>
    </w:p>
    <w:p w14:paraId="7F549934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Vërtetim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</w:t>
      </w:r>
      <w:proofErr w:type="spellEnd"/>
      <w:r>
        <w:rPr>
          <w:sz w:val="24"/>
          <w:szCs w:val="24"/>
        </w:rPr>
        <w:t>;</w:t>
      </w:r>
    </w:p>
    <w:p w14:paraId="6B865CA5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Listë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notash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studimeve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aplikimit</w:t>
      </w:r>
      <w:proofErr w:type="spellEnd"/>
      <w:r>
        <w:rPr>
          <w:sz w:val="24"/>
          <w:szCs w:val="24"/>
        </w:rPr>
        <w:t>;</w:t>
      </w:r>
    </w:p>
    <w:p w14:paraId="1C9D106B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Letër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Motivimi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gjuhën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angleze</w:t>
      </w:r>
      <w:proofErr w:type="spellEnd"/>
      <w:r>
        <w:rPr>
          <w:sz w:val="24"/>
          <w:szCs w:val="24"/>
        </w:rPr>
        <w:t>);</w:t>
      </w:r>
    </w:p>
    <w:p w14:paraId="508B90B1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Çertifikatë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gjuhës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huaj</w:t>
      </w:r>
      <w:proofErr w:type="spellEnd"/>
      <w:r>
        <w:rPr>
          <w:sz w:val="24"/>
          <w:szCs w:val="24"/>
        </w:rPr>
        <w:t>*;</w:t>
      </w:r>
    </w:p>
    <w:p w14:paraId="153ABC82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Dokumenti</w:t>
      </w:r>
      <w:proofErr w:type="spellEnd"/>
      <w:r>
        <w:rPr>
          <w:sz w:val="24"/>
          <w:szCs w:val="24"/>
        </w:rPr>
        <w:t xml:space="preserve"> Learning Agreement** </w:t>
      </w:r>
    </w:p>
    <w:p w14:paraId="095E716A" w14:textId="77777777" w:rsidR="00F9700C" w:rsidRDefault="00F9700C" w:rsidP="00F9700C">
      <w:pPr>
        <w:jc w:val="both"/>
        <w:rPr>
          <w:sz w:val="24"/>
          <w:szCs w:val="24"/>
        </w:rPr>
      </w:pPr>
    </w:p>
    <w:p w14:paraId="17CA7DC3" w14:textId="1A7D0F0B" w:rsidR="00F9700C" w:rsidRPr="009F36B9" w:rsidRDefault="00F9700C" w:rsidP="00F9700C">
      <w:pPr>
        <w:jc w:val="both"/>
        <w:rPr>
          <w:i/>
          <w:sz w:val="20"/>
          <w:szCs w:val="20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O</w:t>
      </w:r>
      <w:r>
        <w:rPr>
          <w:i/>
          <w:sz w:val="20"/>
          <w:szCs w:val="20"/>
        </w:rPr>
        <w:t>frohen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kurset</w:t>
      </w:r>
      <w:proofErr w:type="spellEnd"/>
      <w:r>
        <w:rPr>
          <w:i/>
          <w:sz w:val="20"/>
          <w:szCs w:val="20"/>
        </w:rPr>
        <w:t xml:space="preserve"> e </w:t>
      </w:r>
      <w:proofErr w:type="spellStart"/>
      <w:r>
        <w:rPr>
          <w:i/>
          <w:sz w:val="20"/>
          <w:szCs w:val="20"/>
        </w:rPr>
        <w:t>studimit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gjuhën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angleze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ku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niveli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kërkuar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është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nga</w:t>
      </w:r>
      <w:proofErr w:type="spellEnd"/>
      <w:r>
        <w:rPr>
          <w:i/>
          <w:sz w:val="20"/>
          <w:szCs w:val="20"/>
        </w:rPr>
        <w:t xml:space="preserve"> B1. </w:t>
      </w:r>
      <w:proofErr w:type="spellStart"/>
      <w:r>
        <w:rPr>
          <w:i/>
          <w:sz w:val="20"/>
          <w:szCs w:val="20"/>
        </w:rPr>
        <w:t>Studenti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duhet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plotësojë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nivelin</w:t>
      </w:r>
      <w:proofErr w:type="spellEnd"/>
      <w:r>
        <w:rPr>
          <w:i/>
          <w:sz w:val="20"/>
          <w:szCs w:val="20"/>
        </w:rPr>
        <w:t xml:space="preserve"> minimal </w:t>
      </w:r>
      <w:proofErr w:type="spellStart"/>
      <w:r>
        <w:rPr>
          <w:i/>
          <w:sz w:val="20"/>
          <w:szCs w:val="20"/>
        </w:rPr>
        <w:t>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kërkuar</w:t>
      </w:r>
      <w:proofErr w:type="spellEnd"/>
      <w:r>
        <w:rPr>
          <w:i/>
          <w:sz w:val="20"/>
          <w:szCs w:val="20"/>
        </w:rPr>
        <w:t xml:space="preserve"> duke e </w:t>
      </w:r>
      <w:proofErr w:type="spellStart"/>
      <w:r>
        <w:rPr>
          <w:i/>
          <w:sz w:val="20"/>
          <w:szCs w:val="20"/>
        </w:rPr>
        <w:t>vërtetuar</w:t>
      </w:r>
      <w:proofErr w:type="spellEnd"/>
      <w:r>
        <w:rPr>
          <w:i/>
          <w:sz w:val="20"/>
          <w:szCs w:val="20"/>
        </w:rPr>
        <w:t xml:space="preserve"> me </w:t>
      </w:r>
      <w:proofErr w:type="spellStart"/>
      <w:r>
        <w:rPr>
          <w:i/>
          <w:sz w:val="20"/>
          <w:szCs w:val="20"/>
        </w:rPr>
        <w:t>çertifikatën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përkatëse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gjuhës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huaj</w:t>
      </w:r>
      <w:proofErr w:type="spellEnd"/>
      <w:r>
        <w:rPr>
          <w:i/>
          <w:sz w:val="20"/>
          <w:szCs w:val="20"/>
        </w:rPr>
        <w:t>.</w:t>
      </w:r>
    </w:p>
    <w:p w14:paraId="4E4767F9" w14:textId="6452015B" w:rsidR="00F9700C" w:rsidRDefault="00F9700C" w:rsidP="00F9700C">
      <w:pPr>
        <w:jc w:val="both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**Learning Agreement </w:t>
      </w:r>
      <w:proofErr w:type="spellStart"/>
      <w:r>
        <w:rPr>
          <w:i/>
          <w:iCs/>
          <w:color w:val="000000"/>
          <w:sz w:val="20"/>
          <w:szCs w:val="20"/>
        </w:rPr>
        <w:t>është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një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kontratë</w:t>
      </w:r>
      <w:proofErr w:type="spellEnd"/>
      <w:r>
        <w:rPr>
          <w:i/>
          <w:iCs/>
          <w:color w:val="000000"/>
          <w:sz w:val="20"/>
          <w:szCs w:val="20"/>
        </w:rPr>
        <w:t xml:space="preserve"> midis </w:t>
      </w:r>
      <w:proofErr w:type="spellStart"/>
      <w:r>
        <w:rPr>
          <w:i/>
          <w:iCs/>
          <w:color w:val="000000"/>
          <w:sz w:val="20"/>
          <w:szCs w:val="20"/>
        </w:rPr>
        <w:t>universitetit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origjinës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dhe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aplikantit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dhe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shërben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përcaktuar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lëndët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që</w:t>
      </w:r>
      <w:proofErr w:type="spellEnd"/>
      <w:r>
        <w:rPr>
          <w:i/>
          <w:iCs/>
          <w:color w:val="000000"/>
          <w:sz w:val="20"/>
          <w:szCs w:val="20"/>
        </w:rPr>
        <w:t xml:space="preserve"> do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zhvilloni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universitetin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pritës</w:t>
      </w:r>
      <w:proofErr w:type="spellEnd"/>
      <w:r>
        <w:rPr>
          <w:i/>
          <w:iCs/>
          <w:color w:val="000000"/>
          <w:sz w:val="20"/>
          <w:szCs w:val="20"/>
        </w:rPr>
        <w:t xml:space="preserve">. Ju </w:t>
      </w:r>
      <w:proofErr w:type="spellStart"/>
      <w:r>
        <w:rPr>
          <w:i/>
          <w:iCs/>
          <w:color w:val="000000"/>
          <w:sz w:val="20"/>
          <w:szCs w:val="20"/>
        </w:rPr>
        <w:t>duhet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plotësoni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vetëm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seksionin</w:t>
      </w:r>
      <w:proofErr w:type="spellEnd"/>
      <w:r>
        <w:rPr>
          <w:i/>
          <w:iCs/>
          <w:color w:val="000000"/>
          <w:sz w:val="20"/>
          <w:szCs w:val="20"/>
        </w:rPr>
        <w:t xml:space="preserve"> e </w:t>
      </w:r>
      <w:proofErr w:type="spellStart"/>
      <w:r>
        <w:rPr>
          <w:i/>
          <w:iCs/>
          <w:color w:val="000000"/>
          <w:sz w:val="20"/>
          <w:szCs w:val="20"/>
        </w:rPr>
        <w:t>parë</w:t>
      </w:r>
      <w:proofErr w:type="spellEnd"/>
      <w:r>
        <w:rPr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tabelën</w:t>
      </w:r>
      <w:proofErr w:type="spellEnd"/>
      <w:r>
        <w:rPr>
          <w:i/>
          <w:iCs/>
          <w:color w:val="000000"/>
          <w:sz w:val="20"/>
          <w:szCs w:val="20"/>
        </w:rPr>
        <w:t xml:space="preserve"> A </w:t>
      </w:r>
      <w:proofErr w:type="spellStart"/>
      <w:r>
        <w:rPr>
          <w:i/>
          <w:iCs/>
          <w:color w:val="000000"/>
          <w:sz w:val="20"/>
          <w:szCs w:val="20"/>
        </w:rPr>
        <w:t>përcaktohen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lëndët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dhe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kreditet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që</w:t>
      </w:r>
      <w:proofErr w:type="spellEnd"/>
      <w:r>
        <w:rPr>
          <w:i/>
          <w:iCs/>
          <w:color w:val="000000"/>
          <w:sz w:val="20"/>
          <w:szCs w:val="20"/>
        </w:rPr>
        <w:t xml:space="preserve"> do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merrni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universitetin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pritës</w:t>
      </w:r>
      <w:proofErr w:type="spellEnd"/>
      <w:r>
        <w:rPr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tabelën</w:t>
      </w:r>
      <w:proofErr w:type="spellEnd"/>
      <w:r>
        <w:rPr>
          <w:i/>
          <w:iCs/>
          <w:color w:val="000000"/>
          <w:sz w:val="20"/>
          <w:szCs w:val="20"/>
        </w:rPr>
        <w:t xml:space="preserve"> B </w:t>
      </w:r>
      <w:proofErr w:type="spellStart"/>
      <w:r>
        <w:rPr>
          <w:i/>
          <w:iCs/>
          <w:color w:val="000000"/>
          <w:sz w:val="20"/>
          <w:szCs w:val="20"/>
        </w:rPr>
        <w:t>përcaktohet</w:t>
      </w:r>
      <w:proofErr w:type="spellEnd"/>
      <w:r>
        <w:rPr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i/>
          <w:iCs/>
          <w:color w:val="000000"/>
          <w:sz w:val="20"/>
          <w:szCs w:val="20"/>
        </w:rPr>
        <w:t>cilat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prej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lëndëve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Tabelës</w:t>
      </w:r>
      <w:proofErr w:type="spellEnd"/>
      <w:r>
        <w:rPr>
          <w:i/>
          <w:iCs/>
          <w:color w:val="000000"/>
          <w:sz w:val="20"/>
          <w:szCs w:val="20"/>
        </w:rPr>
        <w:t xml:space="preserve"> A do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njihet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Universitetin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Politeknik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Tiranës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kur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ju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keni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përfunduar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periudhën</w:t>
      </w:r>
      <w:proofErr w:type="spellEnd"/>
      <w:r>
        <w:rPr>
          <w:i/>
          <w:iCs/>
          <w:color w:val="000000"/>
          <w:sz w:val="20"/>
          <w:szCs w:val="20"/>
        </w:rPr>
        <w:t xml:space="preserve"> e </w:t>
      </w:r>
      <w:proofErr w:type="spellStart"/>
      <w:r>
        <w:rPr>
          <w:i/>
          <w:iCs/>
          <w:color w:val="000000"/>
          <w:sz w:val="20"/>
          <w:szCs w:val="20"/>
        </w:rPr>
        <w:t>shkëmbimit</w:t>
      </w:r>
      <w:proofErr w:type="spellEnd"/>
      <w:r w:rsidRPr="009F49DD">
        <w:rPr>
          <w:b/>
          <w:bCs/>
          <w:i/>
          <w:iCs/>
          <w:color w:val="000000"/>
          <w:sz w:val="20"/>
          <w:szCs w:val="20"/>
        </w:rPr>
        <w:t xml:space="preserve">. </w:t>
      </w:r>
      <w:r w:rsidRPr="009F49DD">
        <w:rPr>
          <w:rStyle w:val="Strong"/>
          <w:b w:val="0"/>
          <w:bCs w:val="0"/>
          <w:iCs/>
          <w:sz w:val="20"/>
          <w:szCs w:val="20"/>
          <w:lang w:val="it-IT"/>
        </w:rPr>
        <w:t xml:space="preserve">në </w:t>
      </w:r>
      <w:r w:rsidR="009F49DD" w:rsidRPr="009F49DD">
        <w:rPr>
          <w:rStyle w:val="Strong"/>
          <w:b w:val="0"/>
          <w:bCs w:val="0"/>
          <w:iCs/>
          <w:sz w:val="20"/>
          <w:szCs w:val="20"/>
          <w:lang w:val="it-IT"/>
        </w:rPr>
        <w:t>universitetin pritës,</w:t>
      </w:r>
      <w:r w:rsidRPr="009F49DD">
        <w:rPr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lëndë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të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njëjta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ose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ekuivalente</w:t>
      </w:r>
      <w:proofErr w:type="spellEnd"/>
      <w:r w:rsidRPr="009F49DD">
        <w:rPr>
          <w:iCs/>
          <w:color w:val="000000"/>
          <w:sz w:val="20"/>
          <w:szCs w:val="20"/>
        </w:rPr>
        <w:t xml:space="preserve"> me </w:t>
      </w:r>
      <w:proofErr w:type="spellStart"/>
      <w:r w:rsidRPr="009F49DD">
        <w:rPr>
          <w:iCs/>
          <w:color w:val="000000"/>
          <w:sz w:val="20"/>
          <w:szCs w:val="20"/>
        </w:rPr>
        <w:t>ato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që</w:t>
      </w:r>
      <w:proofErr w:type="spellEnd"/>
      <w:r w:rsidRPr="009F49DD">
        <w:rPr>
          <w:iCs/>
          <w:color w:val="000000"/>
          <w:sz w:val="20"/>
          <w:szCs w:val="20"/>
        </w:rPr>
        <w:t xml:space="preserve"> do </w:t>
      </w:r>
      <w:proofErr w:type="spellStart"/>
      <w:r w:rsidRPr="009F49DD">
        <w:rPr>
          <w:iCs/>
          <w:color w:val="000000"/>
          <w:sz w:val="20"/>
          <w:szCs w:val="20"/>
        </w:rPr>
        <w:t>të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kryenit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në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semestrin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përkatës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në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fakultetin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tuaj</w:t>
      </w:r>
      <w:proofErr w:type="spellEnd"/>
      <w:r w:rsidRPr="009F49DD">
        <w:rPr>
          <w:iCs/>
          <w:color w:val="000000"/>
          <w:sz w:val="20"/>
          <w:szCs w:val="20"/>
        </w:rPr>
        <w:t xml:space="preserve">, </w:t>
      </w:r>
      <w:proofErr w:type="spellStart"/>
      <w:r w:rsidRPr="009F49DD">
        <w:rPr>
          <w:iCs/>
          <w:color w:val="000000"/>
          <w:sz w:val="20"/>
          <w:szCs w:val="20"/>
        </w:rPr>
        <w:t>kjo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arsye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që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lëndët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dhe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kreditet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t’ju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njihen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kur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ktheheni</w:t>
      </w:r>
      <w:proofErr w:type="spellEnd"/>
      <w:r>
        <w:rPr>
          <w:i/>
          <w:iCs/>
          <w:color w:val="000000"/>
          <w:sz w:val="20"/>
          <w:szCs w:val="20"/>
        </w:rPr>
        <w:t xml:space="preserve">. </w:t>
      </w:r>
      <w:proofErr w:type="spellStart"/>
      <w:r>
        <w:rPr>
          <w:i/>
          <w:iCs/>
          <w:color w:val="000000"/>
          <w:sz w:val="20"/>
          <w:szCs w:val="20"/>
        </w:rPr>
        <w:t>Nëse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lëndët</w:t>
      </w:r>
      <w:proofErr w:type="spellEnd"/>
      <w:r>
        <w:rPr>
          <w:i/>
          <w:iCs/>
          <w:color w:val="000000"/>
          <w:sz w:val="20"/>
          <w:szCs w:val="20"/>
        </w:rPr>
        <w:t xml:space="preserve"> e </w:t>
      </w:r>
      <w:proofErr w:type="spellStart"/>
      <w:r>
        <w:rPr>
          <w:i/>
          <w:iCs/>
          <w:color w:val="000000"/>
          <w:sz w:val="20"/>
          <w:szCs w:val="20"/>
        </w:rPr>
        <w:t>përzgjedhura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ndryshojnë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nga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ata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që</w:t>
      </w:r>
      <w:proofErr w:type="spellEnd"/>
      <w:r>
        <w:rPr>
          <w:i/>
          <w:iCs/>
          <w:color w:val="000000"/>
          <w:sz w:val="20"/>
          <w:szCs w:val="20"/>
        </w:rPr>
        <w:t xml:space="preserve"> do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zhvillonit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fakultetin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tuaj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semestrin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përkatës</w:t>
      </w:r>
      <w:proofErr w:type="spellEnd"/>
      <w:r>
        <w:rPr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i/>
          <w:iCs/>
          <w:color w:val="000000"/>
          <w:sz w:val="20"/>
          <w:szCs w:val="20"/>
        </w:rPr>
        <w:t>atëherë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kur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ktheheni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ju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duhet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zhvilloni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lëndët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që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nuk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përshtaten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Universitetin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Politeknik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Tiranës</w:t>
      </w:r>
      <w:proofErr w:type="spellEnd"/>
      <w:r>
        <w:rPr>
          <w:i/>
          <w:iCs/>
          <w:color w:val="000000"/>
          <w:sz w:val="20"/>
          <w:szCs w:val="20"/>
        </w:rPr>
        <w:t xml:space="preserve">. </w:t>
      </w:r>
    </w:p>
    <w:p w14:paraId="74BF553E" w14:textId="4AB6DC5B" w:rsidR="00F9700C" w:rsidRDefault="00F9700C" w:rsidP="00F9700C">
      <w:pPr>
        <w:jc w:val="both"/>
        <w:rPr>
          <w:i/>
          <w:iCs/>
          <w:color w:val="000000"/>
          <w:sz w:val="20"/>
          <w:szCs w:val="20"/>
        </w:rPr>
      </w:pPr>
      <w:proofErr w:type="spellStart"/>
      <w:r>
        <w:rPr>
          <w:i/>
          <w:iCs/>
          <w:color w:val="000000"/>
          <w:sz w:val="20"/>
          <w:szCs w:val="20"/>
        </w:rPr>
        <w:t>Dokumenti</w:t>
      </w:r>
      <w:proofErr w:type="spellEnd"/>
      <w:r>
        <w:rPr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r>
        <w:rPr>
          <w:i/>
          <w:iCs/>
          <w:color w:val="000000"/>
          <w:sz w:val="20"/>
          <w:szCs w:val="20"/>
        </w:rPr>
        <w:t>tek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seksioni</w:t>
      </w:r>
      <w:proofErr w:type="spellEnd"/>
      <w:r>
        <w:rPr>
          <w:i/>
          <w:iCs/>
          <w:color w:val="000000"/>
          <w:sz w:val="20"/>
          <w:szCs w:val="20"/>
        </w:rPr>
        <w:t xml:space="preserve"> ‘‘Commitment’’ </w:t>
      </w:r>
      <w:proofErr w:type="spellStart"/>
      <w:r>
        <w:rPr>
          <w:i/>
          <w:iCs/>
          <w:color w:val="000000"/>
          <w:sz w:val="20"/>
          <w:szCs w:val="20"/>
        </w:rPr>
        <w:t>firmoset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nga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aplikanti</w:t>
      </w:r>
      <w:proofErr w:type="spellEnd"/>
      <w:r>
        <w:rPr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i/>
          <w:iCs/>
          <w:color w:val="000000"/>
          <w:sz w:val="20"/>
          <w:szCs w:val="20"/>
        </w:rPr>
        <w:t>nga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koordinatori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akademik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Fakultetit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dhe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nga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Zv</w:t>
      </w:r>
      <w:proofErr w:type="spellEnd"/>
      <w:r>
        <w:rPr>
          <w:i/>
          <w:iCs/>
          <w:color w:val="000000"/>
          <w:sz w:val="20"/>
          <w:szCs w:val="20"/>
        </w:rPr>
        <w:t>/</w:t>
      </w:r>
      <w:proofErr w:type="spellStart"/>
      <w:r>
        <w:rPr>
          <w:i/>
          <w:iCs/>
          <w:color w:val="000000"/>
          <w:sz w:val="20"/>
          <w:szCs w:val="20"/>
        </w:rPr>
        <w:t>Rektori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i</w:t>
      </w:r>
      <w:proofErr w:type="spellEnd"/>
      <w:r>
        <w:rPr>
          <w:i/>
          <w:iCs/>
          <w:color w:val="000000"/>
          <w:sz w:val="20"/>
          <w:szCs w:val="20"/>
        </w:rPr>
        <w:t xml:space="preserve"> UPT-</w:t>
      </w:r>
      <w:proofErr w:type="spellStart"/>
      <w:r>
        <w:rPr>
          <w:i/>
          <w:iCs/>
          <w:color w:val="000000"/>
          <w:sz w:val="20"/>
          <w:szCs w:val="20"/>
        </w:rPr>
        <w:t>së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Anën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Shkencore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dhe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Marrëdhëniet</w:t>
      </w:r>
      <w:proofErr w:type="spellEnd"/>
      <w:r>
        <w:rPr>
          <w:i/>
          <w:iCs/>
          <w:color w:val="000000"/>
          <w:sz w:val="20"/>
          <w:szCs w:val="20"/>
        </w:rPr>
        <w:t xml:space="preserve"> me </w:t>
      </w:r>
      <w:proofErr w:type="spellStart"/>
      <w:r>
        <w:rPr>
          <w:i/>
          <w:iCs/>
          <w:color w:val="000000"/>
          <w:sz w:val="20"/>
          <w:szCs w:val="20"/>
        </w:rPr>
        <w:t>Jashtë</w:t>
      </w:r>
      <w:proofErr w:type="spellEnd"/>
      <w:r>
        <w:rPr>
          <w:i/>
          <w:iCs/>
          <w:color w:val="000000"/>
          <w:sz w:val="20"/>
          <w:szCs w:val="20"/>
        </w:rPr>
        <w:t>.</w:t>
      </w:r>
    </w:p>
    <w:p w14:paraId="6B3630AB" w14:textId="77777777" w:rsidR="00F9700C" w:rsidRDefault="00F9700C" w:rsidP="00F9700C">
      <w:pPr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Për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të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shkarkuar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formatin</w:t>
      </w:r>
      <w:proofErr w:type="spellEnd"/>
      <w:r>
        <w:rPr>
          <w:color w:val="000000"/>
          <w:sz w:val="20"/>
          <w:szCs w:val="20"/>
        </w:rPr>
        <w:t xml:space="preserve"> e “</w:t>
      </w:r>
      <w:r>
        <w:rPr>
          <w:color w:val="000000"/>
          <w:sz w:val="20"/>
          <w:szCs w:val="20"/>
          <w:bdr w:val="none" w:sz="0" w:space="0" w:color="auto" w:frame="1"/>
        </w:rPr>
        <w:t xml:space="preserve">Learning Agreement”,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ju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lutemi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0"/>
          <w:szCs w:val="20"/>
        </w:rPr>
        <w:t>klikoni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në</w:t>
      </w:r>
      <w:proofErr w:type="spellEnd"/>
      <w:r>
        <w:rPr>
          <w:color w:val="000000"/>
          <w:sz w:val="20"/>
          <w:szCs w:val="20"/>
        </w:rPr>
        <w:t xml:space="preserve"> link-un:</w:t>
      </w:r>
    </w:p>
    <w:p w14:paraId="18F607C9" w14:textId="77777777" w:rsidR="00F9700C" w:rsidRDefault="00D23DFB" w:rsidP="00F9700C">
      <w:pPr>
        <w:pStyle w:val="NoSpacing"/>
        <w:rPr>
          <w:rFonts w:eastAsiaTheme="minorEastAsia"/>
          <w:sz w:val="18"/>
          <w:szCs w:val="18"/>
        </w:rPr>
      </w:pPr>
      <w:hyperlink r:id="rId7" w:tgtFrame="_blank" w:history="1">
        <w:r w:rsidR="00F9700C">
          <w:rPr>
            <w:rStyle w:val="Hyperlink"/>
            <w:sz w:val="18"/>
            <w:szCs w:val="18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319560A5" w14:textId="77777777" w:rsidR="00F9700C" w:rsidRDefault="00F9700C" w:rsidP="00F9700C">
      <w:pPr>
        <w:jc w:val="both"/>
        <w:rPr>
          <w:b/>
          <w:bCs/>
          <w:sz w:val="24"/>
          <w:szCs w:val="24"/>
        </w:rPr>
      </w:pPr>
    </w:p>
    <w:p w14:paraId="21A711E2" w14:textId="10F8046D" w:rsidR="00F9700C" w:rsidRDefault="00F9700C" w:rsidP="00F9700C">
      <w:p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Afati për aplikim: </w:t>
      </w:r>
      <w:r>
        <w:rPr>
          <w:b/>
          <w:bCs/>
          <w:sz w:val="24"/>
          <w:szCs w:val="24"/>
          <w:u w:val="single"/>
          <w:lang w:val="it-IT"/>
        </w:rPr>
        <w:t>Deri më 1</w:t>
      </w:r>
      <w:r w:rsidR="00453CA4">
        <w:rPr>
          <w:b/>
          <w:bCs/>
          <w:sz w:val="24"/>
          <w:szCs w:val="24"/>
          <w:u w:val="single"/>
          <w:lang w:val="it-IT"/>
        </w:rPr>
        <w:t>9</w:t>
      </w:r>
      <w:r>
        <w:rPr>
          <w:b/>
          <w:bCs/>
          <w:sz w:val="24"/>
          <w:szCs w:val="24"/>
          <w:u w:val="single"/>
          <w:lang w:val="it-IT"/>
        </w:rPr>
        <w:t xml:space="preserve"> maj 2022</w:t>
      </w:r>
    </w:p>
    <w:p w14:paraId="2165C1A7" w14:textId="77777777" w:rsidR="00F9700C" w:rsidRPr="009F36B9" w:rsidRDefault="00F9700C" w:rsidP="00F9700C">
      <w:pPr>
        <w:jc w:val="both"/>
        <w:rPr>
          <w:b/>
          <w:bCs/>
          <w:color w:val="000000"/>
          <w:sz w:val="16"/>
          <w:szCs w:val="16"/>
          <w:lang w:val="it-IT"/>
        </w:rPr>
      </w:pPr>
    </w:p>
    <w:p w14:paraId="3EACFEDB" w14:textId="6DE101E0" w:rsidR="00E666FF" w:rsidRPr="00BF51FC" w:rsidRDefault="00F9700C" w:rsidP="00053E8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Aplikimi kryhet pranë Drejtorisë së Komunikimit dhe Koordinimit në UPT. Për informacione shtesë në lidhje me procesin e aplikimit, mund të kontaktoni në email:</w:t>
      </w:r>
      <w:r w:rsidR="009F49DD">
        <w:rPr>
          <w:sz w:val="24"/>
          <w:szCs w:val="24"/>
          <w:lang w:val="it-IT"/>
        </w:rPr>
        <w:t xml:space="preserve"> </w:t>
      </w:r>
      <w:hyperlink r:id="rId8" w:history="1">
        <w:r w:rsidR="009F49DD" w:rsidRPr="000F1496">
          <w:rPr>
            <w:rStyle w:val="Hyperlink"/>
            <w:sz w:val="24"/>
            <w:szCs w:val="24"/>
            <w:lang w:val="it-IT"/>
          </w:rPr>
          <w:t>klodian.skrame@fgjm.edu.al</w:t>
        </w:r>
      </w:hyperlink>
      <w:r w:rsidR="009F49DD">
        <w:t xml:space="preserve"> , </w:t>
      </w:r>
      <w:hyperlink r:id="rId9" w:history="1">
        <w:r>
          <w:rPr>
            <w:rStyle w:val="Hyperlink"/>
            <w:lang w:val="it-IT"/>
          </w:rPr>
          <w:t>rkodra@upt.al</w:t>
        </w:r>
      </w:hyperlink>
      <w:r>
        <w:rPr>
          <w:sz w:val="24"/>
          <w:szCs w:val="24"/>
          <w:lang w:val="it-IT"/>
        </w:rPr>
        <w:t xml:space="preserve"> , </w:t>
      </w:r>
      <w:hyperlink r:id="rId10" w:history="1">
        <w:r>
          <w:rPr>
            <w:rStyle w:val="Hyperlink"/>
            <w:lang w:val="it-IT"/>
          </w:rPr>
          <w:t>abeqo@upt.al</w:t>
        </w:r>
      </w:hyperlink>
      <w:r>
        <w:rPr>
          <w:sz w:val="24"/>
          <w:szCs w:val="24"/>
          <w:lang w:val="it-IT"/>
        </w:rPr>
        <w:t xml:space="preserve"> .</w:t>
      </w:r>
    </w:p>
    <w:sectPr w:rsidR="00E666FF" w:rsidRPr="00BF51FC">
      <w:headerReference w:type="default" r:id="rId11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F2BE" w14:textId="77777777" w:rsidR="00D23DFB" w:rsidRDefault="00D23DFB">
      <w:r>
        <w:separator/>
      </w:r>
    </w:p>
  </w:endnote>
  <w:endnote w:type="continuationSeparator" w:id="0">
    <w:p w14:paraId="2384C325" w14:textId="77777777" w:rsidR="00D23DFB" w:rsidRDefault="00D2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2C75" w14:textId="77777777" w:rsidR="00D23DFB" w:rsidRDefault="00D23DFB">
      <w:r>
        <w:separator/>
      </w:r>
    </w:p>
  </w:footnote>
  <w:footnote w:type="continuationSeparator" w:id="0">
    <w:p w14:paraId="365A0593" w14:textId="77777777" w:rsidR="00D23DFB" w:rsidRDefault="00D2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98BA" w14:textId="6B9CD38B" w:rsidR="003E6AAD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3E6AAD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3E6AAD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3E6AAD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3E6AAD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3E6AAD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3E6AAD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C94"/>
    <w:multiLevelType w:val="hybridMultilevel"/>
    <w:tmpl w:val="16E24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E07A6"/>
    <w:multiLevelType w:val="hybridMultilevel"/>
    <w:tmpl w:val="7A404F18"/>
    <w:lvl w:ilvl="0" w:tplc="31FAC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6"/>
  </w:num>
  <w:num w:numId="4" w16cid:durableId="394670199">
    <w:abstractNumId w:val="7"/>
  </w:num>
  <w:num w:numId="5" w16cid:durableId="1447965504">
    <w:abstractNumId w:val="4"/>
  </w:num>
  <w:num w:numId="6" w16cid:durableId="477460892">
    <w:abstractNumId w:val="2"/>
  </w:num>
  <w:num w:numId="7" w16cid:durableId="1310357001">
    <w:abstractNumId w:val="0"/>
  </w:num>
  <w:num w:numId="8" w16cid:durableId="1433892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32A6C"/>
    <w:rsid w:val="00053E88"/>
    <w:rsid w:val="00094276"/>
    <w:rsid w:val="00171889"/>
    <w:rsid w:val="00180037"/>
    <w:rsid w:val="00184611"/>
    <w:rsid w:val="002035B5"/>
    <w:rsid w:val="002040A3"/>
    <w:rsid w:val="00213494"/>
    <w:rsid w:val="00234356"/>
    <w:rsid w:val="00370CBB"/>
    <w:rsid w:val="003D515E"/>
    <w:rsid w:val="00453CA4"/>
    <w:rsid w:val="004E0D9E"/>
    <w:rsid w:val="004E73D9"/>
    <w:rsid w:val="005118F4"/>
    <w:rsid w:val="00537E04"/>
    <w:rsid w:val="005B2C90"/>
    <w:rsid w:val="00613AB6"/>
    <w:rsid w:val="00662AF0"/>
    <w:rsid w:val="00674600"/>
    <w:rsid w:val="00726883"/>
    <w:rsid w:val="007C280D"/>
    <w:rsid w:val="0082347A"/>
    <w:rsid w:val="00892C36"/>
    <w:rsid w:val="00995692"/>
    <w:rsid w:val="009B77F5"/>
    <w:rsid w:val="009F222B"/>
    <w:rsid w:val="009F36B9"/>
    <w:rsid w:val="009F49DD"/>
    <w:rsid w:val="00A006EF"/>
    <w:rsid w:val="00A51B07"/>
    <w:rsid w:val="00A94BED"/>
    <w:rsid w:val="00AC2025"/>
    <w:rsid w:val="00AD4878"/>
    <w:rsid w:val="00AE4815"/>
    <w:rsid w:val="00B127AD"/>
    <w:rsid w:val="00B15080"/>
    <w:rsid w:val="00B25BB1"/>
    <w:rsid w:val="00B42503"/>
    <w:rsid w:val="00B76CF7"/>
    <w:rsid w:val="00B96E49"/>
    <w:rsid w:val="00BF51FC"/>
    <w:rsid w:val="00C81103"/>
    <w:rsid w:val="00CB6CAE"/>
    <w:rsid w:val="00CC5D93"/>
    <w:rsid w:val="00CD0474"/>
    <w:rsid w:val="00CF4DC0"/>
    <w:rsid w:val="00D23DFB"/>
    <w:rsid w:val="00D4694B"/>
    <w:rsid w:val="00DF589F"/>
    <w:rsid w:val="00E23C52"/>
    <w:rsid w:val="00E3221A"/>
    <w:rsid w:val="00E666FF"/>
    <w:rsid w:val="00EB3AD5"/>
    <w:rsid w:val="00F3533B"/>
    <w:rsid w:val="00F3682E"/>
    <w:rsid w:val="00F46390"/>
    <w:rsid w:val="00F9700C"/>
    <w:rsid w:val="00FC6555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styleId="Strong">
    <w:name w:val="Strong"/>
    <w:basedOn w:val="DefaultParagraphFont"/>
    <w:uiPriority w:val="22"/>
    <w:qFormat/>
    <w:rsid w:val="00F97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ian.skrame@fgjm.edu.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pt.al/images/stories/projekte/ANEKS%202%20-%20Mobility-agreement-studies,%20stud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6</cp:revision>
  <dcterms:created xsi:type="dcterms:W3CDTF">2022-05-09T15:34:00Z</dcterms:created>
  <dcterms:modified xsi:type="dcterms:W3CDTF">2022-05-11T08:37:00Z</dcterms:modified>
</cp:coreProperties>
</file>